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1" w:rsidRDefault="00BB07D1">
      <w:pPr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019300" cy="2019300"/>
            <wp:effectExtent l="0" t="0" r="0" b="0"/>
            <wp:docPr id="1" name="รูปภาพ 1" descr="C:\Users\LENOVO\Desktop\310317_109988519116752_917774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10317_109988519116752_91777432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การประเมินความเสี่ยงการทุจริต ประจำปี</w:t>
      </w: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2564</w:t>
      </w: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4E425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ของ</w:t>
      </w:r>
    </w:p>
    <w:p w:rsidR="00BB07D1" w:rsidRDefault="00BB07D1" w:rsidP="00BB07D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องค์การบริหารส่วนตำบลกำแพงเซา</w:t>
      </w:r>
      <w:r w:rsidRPr="00BB07D1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BB07D1">
        <w:rPr>
          <w:rFonts w:ascii="TH SarabunIT๙" w:hAnsi="TH SarabunIT๙" w:cs="TH SarabunIT๙"/>
          <w:b/>
          <w:bCs/>
          <w:sz w:val="44"/>
          <w:szCs w:val="44"/>
          <w:cs/>
        </w:rPr>
        <w:t>อำเภอเมือง จังหวัดนครศรีธรรมราช</w:t>
      </w:r>
    </w:p>
    <w:p w:rsidR="004E4258" w:rsidRPr="004E4258" w:rsidRDefault="004E4258" w:rsidP="00BB07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 w:rsidRPr="004E425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งานกฎหมายและคดี</w:t>
      </w:r>
    </w:p>
    <w:p w:rsidR="004E4258" w:rsidRPr="004E4258" w:rsidRDefault="004E4258" w:rsidP="004E4258">
      <w:pPr>
        <w:ind w:left="4320"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425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สำนักปลัดองค์การบริหารส่วนตำบลกำแพงเซา</w:t>
      </w:r>
    </w:p>
    <w:p w:rsidR="00BB07D1" w:rsidRDefault="00BB07D1" w:rsidP="00BB07D1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B07D1" w:rsidRDefault="00BB07D1" w:rsidP="00BB07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07D1" w:rsidRPr="00BB07D1" w:rsidRDefault="00BB07D1" w:rsidP="00BB07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7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 ต่างๆ ที่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ค้นหาต้นตอที่แท้จริงได้ยาก ความเสี่ยงจึงจำเป็นต้อง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คาดการณ์</w:t>
      </w:r>
      <w:r>
        <w:rPr>
          <w:rFonts w:ascii="TH SarabunIT๙" w:hAnsi="TH SarabunIT๙" w:cs="TH SarabunIT๙"/>
          <w:sz w:val="32"/>
          <w:szCs w:val="32"/>
          <w:cs/>
        </w:rPr>
        <w:t>ล่วงหน้าเส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B07D1">
        <w:rPr>
          <w:rFonts w:ascii="TH SarabunIT๙" w:hAnsi="TH SarabunIT๙" w:cs="TH SarabunIT๙"/>
          <w:sz w:val="32"/>
          <w:szCs w:val="32"/>
          <w:cs/>
        </w:rPr>
        <w:t>อ การป้องกันการทุจริต คือ 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แก้ปัญหาการทุจริตที่ยั่งยืน ซึ่งเป็นหน้าที่ความรับผิดชอบของหัวหน้าส่วนราชการ และเป็นเจตจำนงของ ทุก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องค์กรที่ร่วมต่อต้านการทุจริตทุกรูปแบบ อันเป็นวาระเร่งด่วนของรัฐบาล</w:t>
      </w:r>
    </w:p>
    <w:p w:rsidR="00AD6C8B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ฉะนั้นการนำ</w:t>
      </w:r>
      <w:r w:rsidRPr="00BB07D1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เครื่องมือประเมินความเสี่ยงการทุจริตมาใช้ในองค์กร จะช่วยให้เป็นหลักประกันใน ระดับหนึ่งได้ว่าการดำเนินการขององค์กรจะไม่มีการ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ทุจริต หรือในกรณีที่พบกับการทุจริตที่ไม่คาดคิด โอกาส ที่จะประสบกับปัญหาน้อยกว่าองค์กรอื่น หรือหาก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เกิดความเสียหายขึ้นก็จะเป็นความเสียหายที่น้อยกว่า องค์กรที่ไม่มีการนำเครื่องมือประเมินความเสี่ยงการ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ทุจริตมาใช้ เพราะได้มีการเตรียมการป้องกันล่วงหน้าไว้โดยให้เป็นส่วนหนึ่งของการปฏิบัติงานประจำ ซึ่งไม่ใช่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การเพิ่มภาระงานแต่อย่างใด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กำแพงเซา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 ที่มีบทบาทใน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 ขับเคลื่อนหน่วยงานภาครัฐให้บริหารงานภายใต้กรอบ</w:t>
      </w:r>
      <w:proofErr w:type="spellStart"/>
      <w:r w:rsidRPr="00BB0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B07D1">
        <w:rPr>
          <w:rFonts w:ascii="TH SarabunIT๙" w:hAnsi="TH SarabunIT๙" w:cs="TH SarabunIT๙"/>
          <w:sz w:val="32"/>
          <w:szCs w:val="32"/>
          <w:cs/>
        </w:rPr>
        <w:t>บาล โดยการประเมินความเสี่ยงการทุจริต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จะ เป็นเครื่องมือหนึ่งในการขับเคลื่อน</w:t>
      </w:r>
      <w:proofErr w:type="spellStart"/>
      <w:r w:rsidRPr="00BB0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B07D1">
        <w:rPr>
          <w:rFonts w:ascii="TH SarabunIT๙" w:hAnsi="TH SarabunIT๙" w:cs="TH SarabunIT๙"/>
          <w:sz w:val="32"/>
          <w:szCs w:val="32"/>
          <w:cs/>
        </w:rPr>
        <w:t>บาลเพื่อลดปัญหาการทุจริตภาครัฐ ที่กำหนดให้ทุกส่วน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ราชการและหน่วยงานของรัฐ โดยมุ่งเน้นการสร้าง</w:t>
      </w:r>
      <w:proofErr w:type="spellStart"/>
      <w:r w:rsidRPr="00BB07D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B07D1">
        <w:rPr>
          <w:rFonts w:ascii="TH SarabunIT๙" w:hAnsi="TH SarabunIT๙" w:cs="TH SarabunIT๙"/>
          <w:sz w:val="32"/>
          <w:szCs w:val="32"/>
          <w:cs/>
        </w:rPr>
        <w:t>บาลในการ บริหารงาน และส่งเสริมการมีส่วนร่วม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จากทุกภาคส่วนในการตรวจสอบ เฝ้าระวัง เพื่อสกัดกั้นมิให้เกิดการ ทุจริตประพฤติ มิชอบได้องค์การบริหารส่วนตำบล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จึงได้ดำเนินการประเมินความเสี่ยงในองค์กรขึ้น เพื่อให้หน่วยงานมีมาตรการ ระบบหรือ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แนวทางในการบริหารจัดการความเสี่ยงของการดำเนินงานที่อาจก่อให้เกิด การทุจริตซึ่งเป็น</w:t>
      </w: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BFF" w:rsidRDefault="00A77BFF" w:rsidP="00BB07D1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7C6D" w:rsidRDefault="00BC7C6D" w:rsidP="00BB07D1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C7C6D" w:rsidRPr="00BC7C6D" w:rsidRDefault="00BC7C6D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7D1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BFF" w:rsidRPr="00A77BFF" w:rsidRDefault="00A77BFF" w:rsidP="00A77BFF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7BFF">
        <w:rPr>
          <w:rFonts w:ascii="TH SarabunIT๙" w:hAnsi="TH SarabunIT๙" w:cs="TH SarabunIT๙" w:hint="cs"/>
          <w:sz w:val="32"/>
          <w:szCs w:val="32"/>
          <w:cs/>
        </w:rPr>
        <w:lastRenderedPageBreak/>
        <w:t>-1-</w:t>
      </w:r>
    </w:p>
    <w:p w:rsidR="00BB07D1" w:rsidRPr="00E6783E" w:rsidRDefault="00BB07D1" w:rsidP="00BB07D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ประเมินความเสี่ยงการทุจริต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76BA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</w:rPr>
        <w:t xml:space="preserve">1. </w:t>
      </w:r>
      <w:r w:rsidRPr="00BB07D1">
        <w:rPr>
          <w:rFonts w:ascii="TH SarabunIT๙" w:hAnsi="TH SarabunIT๙" w:cs="TH SarabunIT๙"/>
          <w:sz w:val="32"/>
          <w:szCs w:val="32"/>
          <w:cs/>
        </w:rPr>
        <w:t>วัตถุประสงค์การประเมินความเสี่ยงการทุจริต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 ได้ ดังนั้น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เหมาะสมจะช่วยลดความเสี่ยงด้านการทุจริต ตลอดจนการสร้างจิตสำนึกและค่านิยมในการต่อต้าน 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การเตรียมการป้องกันล่วงหน้าไว้โยให้เป็นส่วนหนึ่งของการปฏิบัติงานประจำ ซึ่งไม่ใช่การเพิ่มภาระ งานแต่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อย่างใด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ป้องกันการทุจริตเชิงรุกที่มีประสิทธิภาพต่อไป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76BA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</w:rPr>
        <w:t xml:space="preserve">2.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BB07D1">
        <w:rPr>
          <w:rFonts w:ascii="TH SarabunIT๙" w:hAnsi="TH SarabunIT๙" w:cs="TH SarabunIT๙"/>
          <w:sz w:val="32"/>
          <w:szCs w:val="32"/>
        </w:rPr>
        <w:t xml:space="preserve">Pre-Decision </w:t>
      </w:r>
      <w:r w:rsidRPr="00BB07D1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BB07D1"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:rsidR="00CB76BA" w:rsidRDefault="00BB07D1" w:rsidP="00BB07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</w:rPr>
        <w:t xml:space="preserve">3.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กรอบการประเมินความเสี่ยงการทุจริต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BB07D1">
        <w:rPr>
          <w:rFonts w:ascii="TH SarabunIT๙" w:hAnsi="TH SarabunIT๙" w:cs="TH SarabunIT๙"/>
          <w:sz w:val="32"/>
          <w:szCs w:val="32"/>
        </w:rPr>
        <w:t xml:space="preserve">COSO 2013(Committee of Sponsoring Organizations 2013)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Pr="00BB07D1">
        <w:rPr>
          <w:rFonts w:ascii="TH SarabunIT๙" w:hAnsi="TH SarabunIT๙" w:cs="TH SarabunIT๙"/>
          <w:sz w:val="32"/>
          <w:szCs w:val="32"/>
        </w:rPr>
        <w:t xml:space="preserve">COSO </w:t>
      </w:r>
      <w:r w:rsidRPr="00BB07D1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ประกาศใช้เมื่อปี </w:t>
      </w:r>
      <w:r w:rsidRPr="00BB07D1">
        <w:rPr>
          <w:rFonts w:ascii="TH SarabunIT๙" w:hAnsi="TH SarabunIT๙" w:cs="TH SarabunIT๙"/>
          <w:sz w:val="32"/>
          <w:szCs w:val="32"/>
        </w:rPr>
        <w:t xml:space="preserve">1992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สำหรับมาตรฐาน </w:t>
      </w:r>
      <w:r w:rsidRPr="00BB07D1">
        <w:rPr>
          <w:rFonts w:ascii="TH SarabunIT๙" w:hAnsi="TH SarabunIT๙" w:cs="TH SarabunIT๙"/>
          <w:sz w:val="32"/>
          <w:szCs w:val="32"/>
        </w:rPr>
        <w:t xml:space="preserve">COSO 2013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BB07D1">
        <w:rPr>
          <w:rFonts w:ascii="TH SarabunIT๙" w:hAnsi="TH SarabunIT๙" w:cs="TH SarabunIT๙"/>
          <w:sz w:val="32"/>
          <w:szCs w:val="32"/>
        </w:rPr>
        <w:t xml:space="preserve">5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Pr="00BB07D1">
        <w:rPr>
          <w:rFonts w:ascii="TH SarabunIT๙" w:hAnsi="TH SarabunIT๙" w:cs="TH SarabunIT๙"/>
          <w:sz w:val="32"/>
          <w:szCs w:val="32"/>
        </w:rPr>
        <w:t xml:space="preserve">17 </w:t>
      </w:r>
      <w:r w:rsidRPr="00BB07D1">
        <w:rPr>
          <w:rFonts w:ascii="TH SarabunIT๙" w:hAnsi="TH SarabunIT๙" w:cs="TH SarabunIT๙"/>
          <w:sz w:val="32"/>
          <w:szCs w:val="32"/>
          <w:cs/>
        </w:rPr>
        <w:t>หลักการ ดังนี้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783E" w:rsidRDefault="00BB07D1" w:rsidP="00E6783E">
      <w:pPr>
        <w:ind w:left="2160" w:hanging="742"/>
        <w:rPr>
          <w:rFonts w:ascii="TH SarabunIT๙" w:hAnsi="TH SarabunIT๙" w:cs="TH SarabunIT๙"/>
          <w:sz w:val="32"/>
          <w:szCs w:val="32"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สภาพแวดล้อมการควบคุม(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Control Environment) </w:t>
      </w:r>
      <w:r w:rsidR="004E425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B76BA"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CB76BA">
        <w:rPr>
          <w:rFonts w:ascii="TH SarabunIT๙" w:hAnsi="TH SarabunIT๙" w:cs="TH SarabunIT๙"/>
          <w:sz w:val="32"/>
          <w:szCs w:val="32"/>
        </w:rPr>
        <w:t xml:space="preserve">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1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CB76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6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2 </w:t>
      </w:r>
      <w:r w:rsidRPr="00BB07D1">
        <w:rPr>
          <w:rFonts w:ascii="TH SarabunIT๙" w:hAnsi="TH SarabunIT๙" w:cs="TH SarabunIT๙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="004E4258">
        <w:rPr>
          <w:rFonts w:ascii="TH SarabunIT๙" w:hAnsi="TH SarabunIT๙" w:cs="TH SarabunIT๙"/>
          <w:sz w:val="32"/>
          <w:szCs w:val="32"/>
        </w:rPr>
        <w:t xml:space="preserve">      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3 </w:t>
      </w:r>
      <w:r w:rsidRPr="00BB07D1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/>
          <w:sz w:val="32"/>
          <w:szCs w:val="32"/>
        </w:rPr>
        <w:t xml:space="preserve">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783E">
        <w:rPr>
          <w:rFonts w:ascii="TH SarabunIT๙" w:hAnsi="TH SarabunIT๙" w:cs="TH SarabunIT๙"/>
          <w:sz w:val="32"/>
          <w:szCs w:val="32"/>
          <w:cs/>
        </w:rPr>
        <w:t>หลักการท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4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5 </w:t>
      </w:r>
      <w:r w:rsidRPr="00BB07D1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7C6D" w:rsidRDefault="00BC7C6D" w:rsidP="004E4258">
      <w:pPr>
        <w:rPr>
          <w:rFonts w:ascii="TH SarabunIT๙" w:hAnsi="TH SarabunIT๙" w:cs="TH SarabunIT๙"/>
          <w:sz w:val="32"/>
          <w:szCs w:val="32"/>
        </w:rPr>
      </w:pPr>
    </w:p>
    <w:p w:rsidR="002D3259" w:rsidRDefault="002D3259" w:rsidP="002D3259">
      <w:pPr>
        <w:ind w:left="2160" w:hanging="7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B76BA" w:rsidRPr="00E6783E" w:rsidRDefault="00BB07D1" w:rsidP="00E6783E">
      <w:pPr>
        <w:ind w:left="2160" w:hanging="7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การประเมินความเสี่ยง(</w:t>
      </w: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Risk Assessment) </w:t>
      </w:r>
    </w:p>
    <w:p w:rsidR="00E6783E" w:rsidRDefault="00BB07D1" w:rsidP="00E6783E">
      <w:pPr>
        <w:ind w:left="2160"/>
        <w:rPr>
          <w:rFonts w:ascii="TH SarabunIT๙" w:hAnsi="TH SarabunIT๙" w:cs="TH SarabunIT๙"/>
          <w:sz w:val="32"/>
          <w:szCs w:val="32"/>
        </w:rPr>
      </w:pP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6 </w:t>
      </w:r>
      <w:r w:rsidRPr="00BB07D1">
        <w:rPr>
          <w:rFonts w:ascii="TH SarabunIT๙" w:hAnsi="TH SarabunIT๙" w:cs="TH SarabunIT๙"/>
          <w:sz w:val="32"/>
          <w:szCs w:val="32"/>
          <w:cs/>
        </w:rPr>
        <w:t>กำหนดเป้าหมายชัดเจน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7 </w:t>
      </w:r>
      <w:r w:rsidRPr="00BB07D1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783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8 </w:t>
      </w:r>
      <w:r w:rsidRPr="00BB07D1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  <w:r w:rsidR="00E6783E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E4258">
        <w:rPr>
          <w:rFonts w:ascii="TH SarabunIT๙" w:hAnsi="TH SarabunIT๙" w:cs="TH SarabunIT๙"/>
          <w:sz w:val="32"/>
          <w:szCs w:val="32"/>
        </w:rPr>
        <w:t xml:space="preserve">       </w:t>
      </w:r>
      <w:r w:rsidR="00E6783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B07D1">
        <w:rPr>
          <w:rFonts w:ascii="TH SarabunIT๙" w:hAnsi="TH SarabunIT๙" w:cs="TH SarabunIT๙"/>
          <w:sz w:val="32"/>
          <w:szCs w:val="32"/>
        </w:rPr>
        <w:t xml:space="preserve"> </w:t>
      </w:r>
      <w:r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B07D1">
        <w:rPr>
          <w:rFonts w:ascii="TH SarabunIT๙" w:hAnsi="TH SarabunIT๙" w:cs="TH SarabunIT๙"/>
          <w:sz w:val="32"/>
          <w:szCs w:val="32"/>
        </w:rPr>
        <w:t xml:space="preserve">9 </w:t>
      </w:r>
      <w:r w:rsidRPr="00BB07D1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2D3259" w:rsidRDefault="00E6783E" w:rsidP="002D3259">
      <w:pPr>
        <w:ind w:left="2127" w:hanging="709"/>
        <w:rPr>
          <w:rFonts w:ascii="TH SarabunIT๙" w:hAnsi="TH SarabunIT๙" w:cs="TH SarabunIT๙"/>
          <w:sz w:val="32"/>
          <w:szCs w:val="32"/>
        </w:rPr>
      </w:pPr>
      <w:r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กิจกรรมการควบคุม(</w:t>
      </w:r>
      <w:r w:rsidR="00BB07D1" w:rsidRPr="00E6783E">
        <w:rPr>
          <w:rFonts w:ascii="TH SarabunIT๙" w:hAnsi="TH SarabunIT๙" w:cs="TH SarabunIT๙"/>
          <w:b/>
          <w:bCs/>
          <w:sz w:val="32"/>
          <w:szCs w:val="32"/>
        </w:rPr>
        <w:t>Control Activities)</w:t>
      </w:r>
      <w:r w:rsidR="00BB07D1" w:rsidRPr="00BB07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B07D1" w:rsidRPr="00BB07D1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="00BB07D1" w:rsidRPr="00BB07D1">
        <w:rPr>
          <w:rFonts w:ascii="TH SarabunIT๙" w:hAnsi="TH SarabunIT๙" w:cs="TH SarabunIT๙"/>
          <w:sz w:val="32"/>
          <w:szCs w:val="32"/>
        </w:rPr>
        <w:t xml:space="preserve">10 </w:t>
      </w:r>
      <w:r w:rsidR="00BB07D1" w:rsidRPr="00BB07D1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11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D325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12 </w:t>
      </w:r>
      <w:r w:rsidR="002D3259" w:rsidRPr="002D3259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  <w:r w:rsidR="002D3259"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3259" w:rsidRDefault="002D3259" w:rsidP="002D3259">
      <w:pPr>
        <w:ind w:left="2127" w:hanging="709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สารสนเทศและการสื่อสาร(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>Information and Communication)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13 </w:t>
      </w:r>
      <w:r w:rsidRPr="002D3259">
        <w:rPr>
          <w:rFonts w:ascii="TH SarabunIT๙" w:hAnsi="TH SarabunIT๙" w:cs="TH SarabunIT๙"/>
          <w:sz w:val="32"/>
          <w:szCs w:val="32"/>
          <w:cs/>
        </w:rPr>
        <w:t>องค์กรข้อมูลที่เกี่ยวข้องและมีคุณภาพ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E4258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14 </w:t>
      </w:r>
      <w:r w:rsidRPr="002D3259">
        <w:rPr>
          <w:rFonts w:ascii="TH SarabunIT๙" w:hAnsi="TH SarabunIT๙" w:cs="TH SarabunIT๙"/>
          <w:sz w:val="32"/>
          <w:szCs w:val="32"/>
          <w:cs/>
        </w:rPr>
        <w:t>มีการสื่อสารข้อมูลภายในองค์กร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ให้การควบคุมภายในดำเนินต่อไป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15 </w:t>
      </w:r>
      <w:r w:rsidRPr="002D3259">
        <w:rPr>
          <w:rFonts w:ascii="TH SarabunIT๙" w:hAnsi="TH SarabunIT๙" w:cs="TH SarabunIT๙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3259" w:rsidRDefault="002D3259" w:rsidP="002D3259">
      <w:pPr>
        <w:ind w:left="2127" w:hanging="709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2D325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กิจกรรมการกำกับติดตามและประเมินผล(</w:t>
      </w:r>
      <w:r w:rsidRPr="002D3259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</w:t>
      </w:r>
      <w:r w:rsidRPr="002D3259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16 </w:t>
      </w:r>
      <w:r w:rsidRPr="002D325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425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17 </w:t>
      </w:r>
      <w:r w:rsidRPr="002D3259">
        <w:rPr>
          <w:rFonts w:ascii="TH SarabunIT๙" w:hAnsi="TH SarabunIT๙" w:cs="TH SarabunIT๙"/>
          <w:sz w:val="32"/>
          <w:szCs w:val="32"/>
          <w:cs/>
        </w:rPr>
        <w:t>ประเมินและสื่อสารข้อบกพร่องของการควบคุมภายในทันเวลา</w:t>
      </w:r>
    </w:p>
    <w:p w:rsidR="0051125F" w:rsidRDefault="002D3259" w:rsidP="0051125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Pr="002D3259">
        <w:rPr>
          <w:rFonts w:ascii="TH SarabunIT๙" w:hAnsi="TH SarabunIT๙" w:cs="TH SarabunIT๙"/>
          <w:sz w:val="32"/>
          <w:szCs w:val="32"/>
        </w:rPr>
        <w:t>Present &amp; Function (</w:t>
      </w:r>
      <w:r w:rsidRPr="002D3259">
        <w:rPr>
          <w:rFonts w:ascii="TH SarabunIT๙" w:hAnsi="TH SarabunIT๙" w:cs="TH SarabunIT๙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125F" w:rsidRDefault="002D3259" w:rsidP="0051125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4. </w:t>
      </w:r>
      <w:r w:rsidRPr="002D3259">
        <w:rPr>
          <w:rFonts w:ascii="TH SarabunIT๙" w:hAnsi="TH SarabunIT๙" w:cs="TH SarabunIT๙"/>
          <w:sz w:val="32"/>
          <w:szCs w:val="32"/>
          <w:cs/>
        </w:rPr>
        <w:t>องค์ประกอบที่ทำให้เกิดการทุจริต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Pr="002D3259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Pr="002D3259">
        <w:rPr>
          <w:rFonts w:ascii="TH SarabunIT๙" w:hAnsi="TH SarabunIT๙" w:cs="TH SarabunIT๙"/>
          <w:sz w:val="32"/>
          <w:szCs w:val="32"/>
          <w:cs/>
        </w:rPr>
        <w:t>หรือแรง กดดันหรือ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แรงจูงใจ </w:t>
      </w:r>
      <w:r w:rsidRPr="002D3259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2D3259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ภายในขององค์กรมีจุดอ่อน และ </w:t>
      </w:r>
      <w:r w:rsidRPr="002D3259">
        <w:rPr>
          <w:rFonts w:ascii="TH SarabunIT๙" w:hAnsi="TH SarabunIT๙" w:cs="TH SarabunIT๙"/>
          <w:sz w:val="32"/>
          <w:szCs w:val="32"/>
        </w:rPr>
        <w:t xml:space="preserve">Rationalization </w:t>
      </w:r>
    </w:p>
    <w:p w:rsidR="0051125F" w:rsidRDefault="002D3259" w:rsidP="0051125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5. </w:t>
      </w:r>
      <w:r w:rsidRPr="002D3259">
        <w:rPr>
          <w:rFonts w:ascii="TH SarabunIT๙" w:hAnsi="TH SarabunIT๙" w:cs="TH SarabunIT๙"/>
          <w:sz w:val="32"/>
          <w:szCs w:val="32"/>
          <w:cs/>
        </w:rPr>
        <w:t>ขอบเขตประเมินความเสี่ยงการทุจริต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องค์การบริหารส่วนตำบลท่าหิน จะแบ่งความเสี่ยงออกเป็น </w:t>
      </w:r>
      <w:r w:rsidRPr="002D3259">
        <w:rPr>
          <w:rFonts w:ascii="TH SarabunIT๙" w:hAnsi="TH SarabunIT๙" w:cs="TH SarabunIT๙"/>
          <w:sz w:val="32"/>
          <w:szCs w:val="32"/>
        </w:rPr>
        <w:t xml:space="preserve">3 </w:t>
      </w:r>
      <w:r w:rsidRPr="002D3259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99A" w:rsidRDefault="002D3259" w:rsidP="00A77BFF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259">
        <w:rPr>
          <w:rFonts w:ascii="TH SarabunIT๙" w:hAnsi="TH SarabunIT๙" w:cs="TH SarabunIT๙"/>
          <w:sz w:val="32"/>
          <w:szCs w:val="32"/>
        </w:rPr>
        <w:t xml:space="preserve">5.1 </w:t>
      </w:r>
      <w:r w:rsidRPr="002D325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2D3259">
        <w:rPr>
          <w:rFonts w:ascii="TH SarabunIT๙" w:hAnsi="TH SarabunIT๙" w:cs="TH SarabunIT๙"/>
          <w:sz w:val="32"/>
          <w:szCs w:val="32"/>
        </w:rPr>
        <w:t xml:space="preserve">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พ.ศ. </w:t>
      </w:r>
      <w:r w:rsidRPr="002D3259">
        <w:rPr>
          <w:rFonts w:ascii="TH SarabunIT๙" w:hAnsi="TH SarabunIT๙" w:cs="TH SarabunIT๙"/>
          <w:sz w:val="32"/>
          <w:szCs w:val="32"/>
        </w:rPr>
        <w:t xml:space="preserve">2558) 5.2 </w:t>
      </w:r>
      <w:r w:rsidRPr="002D3259">
        <w:rPr>
          <w:rFonts w:ascii="TH SarabunIT๙" w:hAnsi="TH SarabunIT๙" w:cs="TH SarabunIT๙"/>
          <w:sz w:val="32"/>
          <w:szCs w:val="32"/>
          <w:cs/>
        </w:rPr>
        <w:t xml:space="preserve">ความเสี่ยงการการทุจริตในความโปร่งใสของการใช้อำนาจและตำแหน่งหน้าที่ </w:t>
      </w:r>
      <w:r w:rsidRPr="002D3259">
        <w:rPr>
          <w:rFonts w:ascii="TH SarabunIT๙" w:hAnsi="TH SarabunIT๙" w:cs="TH SarabunIT๙"/>
          <w:sz w:val="32"/>
          <w:szCs w:val="32"/>
        </w:rPr>
        <w:t xml:space="preserve">Opportunity 5.3 </w:t>
      </w:r>
      <w:r w:rsidRPr="002D325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</w:p>
    <w:p w:rsidR="0051125F" w:rsidRDefault="0051125F" w:rsidP="0051125F">
      <w:pPr>
        <w:spacing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783E94" w:rsidRPr="00783E94" w:rsidRDefault="0051125F" w:rsidP="00783E94">
      <w:pPr>
        <w:spacing w:after="0" w:line="240" w:lineRule="auto"/>
        <w:ind w:left="1418" w:firstLine="21"/>
        <w:rPr>
          <w:rFonts w:ascii="TH SarabunIT๙" w:hAnsi="TH SarabunIT๙" w:cs="TH SarabunIT๙"/>
          <w:spacing w:val="-8"/>
          <w:sz w:val="32"/>
          <w:szCs w:val="32"/>
        </w:rPr>
      </w:pPr>
      <w:r w:rsidRPr="00C0069B">
        <w:rPr>
          <w:rFonts w:ascii="TH SarabunIT๙" w:hAnsi="TH SarabunIT๙" w:cs="TH SarabunIT๙"/>
          <w:spacing w:val="-8"/>
          <w:sz w:val="32"/>
          <w:szCs w:val="32"/>
        </w:rPr>
        <w:t xml:space="preserve">5.2 </w:t>
      </w:r>
      <w:proofErr w:type="gramStart"/>
      <w:r w:rsidRPr="00C0069B">
        <w:rPr>
          <w:rFonts w:ascii="TH SarabunIT๙" w:hAnsi="TH SarabunIT๙" w:cs="TH SarabunIT๙"/>
          <w:spacing w:val="-8"/>
          <w:sz w:val="32"/>
          <w:szCs w:val="32"/>
          <w:cs/>
        </w:rPr>
        <w:t>ความเสี่ยงการการทุจริตในความโปร่งใส</w:t>
      </w:r>
      <w:r w:rsidR="00C0069B">
        <w:rPr>
          <w:rFonts w:ascii="TH SarabunIT๙" w:hAnsi="TH SarabunIT๙" w:cs="TH SarabunIT๙"/>
          <w:spacing w:val="-8"/>
          <w:sz w:val="32"/>
          <w:szCs w:val="32"/>
          <w:cs/>
        </w:rPr>
        <w:t>ของการใช้อำนาจและตำแหน่งหน้าที่</w:t>
      </w:r>
      <w:r w:rsidR="00C0069B" w:rsidRPr="00C0069B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C0069B">
        <w:rPr>
          <w:rFonts w:ascii="TH SarabunIT๙" w:hAnsi="TH SarabunIT๙" w:cs="TH SarabunIT๙"/>
          <w:spacing w:val="-8"/>
          <w:sz w:val="32"/>
          <w:szCs w:val="32"/>
        </w:rPr>
        <w:t>Opportunit</w:t>
      </w:r>
      <w:r w:rsidR="00C0069B">
        <w:rPr>
          <w:rFonts w:ascii="TH SarabunIT๙" w:hAnsi="TH SarabunIT๙" w:cs="TH SarabunIT๙"/>
          <w:spacing w:val="-8"/>
          <w:sz w:val="32"/>
          <w:szCs w:val="32"/>
        </w:rPr>
        <w:t>y</w:t>
      </w:r>
      <w:proofErr w:type="gramEnd"/>
      <w:r w:rsidRPr="00C0069B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783E9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1125F">
        <w:rPr>
          <w:rFonts w:ascii="TH SarabunIT๙" w:hAnsi="TH SarabunIT๙" w:cs="TH SarabunIT๙"/>
          <w:sz w:val="32"/>
          <w:szCs w:val="32"/>
        </w:rPr>
        <w:t xml:space="preserve">5.3 </w:t>
      </w:r>
      <w:r w:rsidRPr="0051125F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</w:t>
      </w:r>
      <w:r w:rsidR="00783E94">
        <w:rPr>
          <w:rFonts w:ascii="TH SarabunIT๙" w:hAnsi="TH SarabunIT๙" w:cs="TH SarabunIT๙"/>
          <w:sz w:val="32"/>
          <w:szCs w:val="32"/>
          <w:cs/>
        </w:rPr>
        <w:t>้จ่ายงบประมาณและการบริหารจัดกา</w:t>
      </w:r>
      <w:r w:rsidR="00783E94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51125F" w:rsidRDefault="0051125F" w:rsidP="00783E94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51125F">
        <w:rPr>
          <w:rFonts w:ascii="TH SarabunIT๙" w:hAnsi="TH SarabunIT๙" w:cs="TH SarabunIT๙"/>
          <w:sz w:val="32"/>
          <w:szCs w:val="32"/>
          <w:cs/>
        </w:rPr>
        <w:t>ทรัพยากร</w:t>
      </w:r>
    </w:p>
    <w:p w:rsidR="005F1DCC" w:rsidRDefault="005F1DCC" w:rsidP="00783E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F1DCC">
        <w:rPr>
          <w:rFonts w:ascii="TH SarabunIT๙" w:hAnsi="TH SarabunIT๙" w:cs="TH SarabunIT๙"/>
          <w:sz w:val="32"/>
          <w:szCs w:val="32"/>
        </w:rPr>
        <w:t xml:space="preserve">6. </w:t>
      </w:r>
      <w:r w:rsidRPr="005F1DCC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5F1DCC">
        <w:rPr>
          <w:rFonts w:ascii="TH SarabunIT๙" w:hAnsi="TH SarabunIT๙" w:cs="TH SarabunIT๙"/>
          <w:sz w:val="32"/>
          <w:szCs w:val="32"/>
        </w:rPr>
        <w:t xml:space="preserve">9 </w:t>
      </w:r>
      <w:r w:rsidRPr="005F1DCC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Default="005F1DCC" w:rsidP="005F1DC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</w:rPr>
        <w:t xml:space="preserve">1.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การะบุความเสี่ยง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2.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3. </w:t>
      </w:r>
      <w:r w:rsidRPr="005F1DCC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5F1DCC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5F1DCC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 4.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5. </w:t>
      </w:r>
      <w:r w:rsidRPr="005F1DC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6.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การจัดทำรายงานผลการเฝ้าระวังความเสี่ยง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7. </w:t>
      </w:r>
      <w:r w:rsidRPr="005F1DCC">
        <w:rPr>
          <w:rFonts w:ascii="TH SarabunIT๙" w:hAnsi="TH SarabunIT๙" w:cs="TH SarabunIT๙"/>
          <w:sz w:val="32"/>
          <w:szCs w:val="32"/>
          <w:cs/>
        </w:rPr>
        <w:t>จัดทำระบบการบริหารความเสี่ยง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8.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การจัดทำรายงานการบริหารความเสี่ยง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48599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5F1DCC">
        <w:rPr>
          <w:rFonts w:ascii="TH SarabunIT๙" w:hAnsi="TH SarabunIT๙" w:cs="TH SarabunIT๙"/>
          <w:sz w:val="32"/>
          <w:szCs w:val="32"/>
        </w:rPr>
        <w:t xml:space="preserve">9.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Default="005F1DCC" w:rsidP="005F1DC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5F1DCC" w:rsidRPr="009D1F4C" w:rsidRDefault="005F1DCC" w:rsidP="005F1DCC">
      <w:pPr>
        <w:spacing w:after="0" w:line="240" w:lineRule="auto"/>
        <w:ind w:left="1418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</w:p>
    <w:p w:rsidR="005F1DCC" w:rsidRDefault="005F1DCC" w:rsidP="005F1DCC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</w:t>
      </w:r>
    </w:p>
    <w:p w:rsidR="005F1DCC" w:rsidRDefault="005F1DCC" w:rsidP="005F1D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  <w:cs/>
        </w:rPr>
        <w:t>พฤติการณ์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Pr="005F1DCC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Pr="005F1DCC">
        <w:rPr>
          <w:rFonts w:ascii="TH SarabunIT๙" w:hAnsi="TH SarabunIT๙" w:cs="TH SarabunIT๙"/>
          <w:sz w:val="32"/>
          <w:szCs w:val="32"/>
          <w:cs/>
        </w:rPr>
        <w:t>ก่อให้เกิดการทุจริตในองค์การบริหารส่วนตำบลท่าหิน ที่มีประสิทธิภาพ</w:t>
      </w:r>
      <w:r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Default="005F1DCC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</w:rPr>
        <w:t xml:space="preserve">1. </w:t>
      </w:r>
      <w:r w:rsidRPr="005F1DCC">
        <w:rPr>
          <w:rFonts w:ascii="TH SarabunIT๙" w:hAnsi="TH SarabunIT๙" w:cs="TH SarabunIT๙"/>
          <w:sz w:val="32"/>
          <w:szCs w:val="32"/>
          <w:cs/>
        </w:rPr>
        <w:t>การระบุความเสี่ยง (</w:t>
      </w:r>
      <w:r w:rsidRPr="005F1DCC">
        <w:rPr>
          <w:rFonts w:ascii="TH SarabunIT๙" w:hAnsi="TH SarabunIT๙" w:cs="TH SarabunIT๙"/>
          <w:sz w:val="32"/>
          <w:szCs w:val="32"/>
        </w:rPr>
        <w:t xml:space="preserve">Risk Identification) </w:t>
      </w:r>
    </w:p>
    <w:p w:rsidR="005F1DCC" w:rsidRDefault="005F1DCC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5F1DCC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5F1D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1DCC" w:rsidRDefault="003364A1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5F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ภารกิจ ให้บริการประชาชนอนุมัติ หรืออนุญาต ตามพระราชบัญญัติการอำนวยความสะดวกในการ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 xml:space="preserve">พิจารณาอนุญาต ของทางราชการ พ.ศ. 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3364A1" w:rsidRDefault="003364A1" w:rsidP="005F1DC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1DCC" w:rsidRPr="005F1DCC" w:rsidRDefault="003364A1" w:rsidP="005F1DCC">
      <w:pPr>
        <w:spacing w:after="0" w:line="240" w:lineRule="auto"/>
        <w:ind w:firstLine="1418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</w:t>
      </w:r>
      <w:r w:rsidR="005F1DCC" w:rsidRPr="005F1DCC">
        <w:rPr>
          <w:rFonts w:ascii="TH SarabunIT๙" w:hAnsi="TH SarabunIT๙" w:cs="TH SarabunIT๙"/>
          <w:sz w:val="32"/>
          <w:szCs w:val="32"/>
        </w:rPr>
        <w:t xml:space="preserve"> </w:t>
      </w:r>
      <w:r w:rsidR="005F1DCC" w:rsidRPr="005F1DCC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E6783E" w:rsidRDefault="00E6783E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3364A1" w:rsidP="00E6783E">
      <w:pPr>
        <w:ind w:left="2127" w:hanging="709"/>
        <w:rPr>
          <w:rFonts w:ascii="TH SarabunIT๙" w:hAnsi="TH SarabunIT๙" w:cs="TH SarabunIT๙" w:hint="cs"/>
          <w:sz w:val="32"/>
          <w:szCs w:val="32"/>
        </w:rPr>
      </w:pPr>
    </w:p>
    <w:p w:rsidR="0048599A" w:rsidRDefault="0048599A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3364A1" w:rsidRDefault="00A77BFF" w:rsidP="00A77BFF">
      <w:pPr>
        <w:ind w:left="2127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3364A1" w:rsidRPr="009D1F4C" w:rsidRDefault="003364A1" w:rsidP="00E6783E">
      <w:pPr>
        <w:ind w:left="2127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ชื่อกระบวนงาน/งาน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โครงการก่อสร้างถนนคอนกรีตเสริมเหล็กภายในหมู่บ้าน หมู่ที่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7”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ตารางระบุความเสี่ยง (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proofErr w:type="spellStart"/>
      <w:r w:rsidRPr="009D1F4C">
        <w:rPr>
          <w:rFonts w:ascii="TH SarabunIT๙" w:hAnsi="TH SarabunIT๙" w:cs="TH SarabunIT๙"/>
          <w:b/>
          <w:bCs/>
          <w:sz w:val="32"/>
          <w:szCs w:val="32"/>
        </w:rPr>
        <w:t>Unknow</w:t>
      </w:r>
      <w:proofErr w:type="spellEnd"/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Factor)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2972"/>
        <w:gridCol w:w="2372"/>
        <w:gridCol w:w="2372"/>
      </w:tblGrid>
      <w:tr w:rsidR="003364A1" w:rsidTr="00A33FC3">
        <w:trPr>
          <w:trHeight w:val="792"/>
        </w:trPr>
        <w:tc>
          <w:tcPr>
            <w:tcW w:w="2972" w:type="dxa"/>
            <w:vMerge w:val="restart"/>
          </w:tcPr>
          <w:p w:rsidR="003364A1" w:rsidRDefault="003364A1" w:rsidP="00485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โอกาส/ความเสี่ยงการทุจริต</w:t>
            </w: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4" w:type="dxa"/>
            <w:gridSpan w:val="2"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3364A1" w:rsidTr="00A33FC3">
        <w:trPr>
          <w:trHeight w:val="648"/>
        </w:trPr>
        <w:tc>
          <w:tcPr>
            <w:tcW w:w="2972" w:type="dxa"/>
            <w:vMerge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2" w:type="dxa"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>Know Factor (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2372" w:type="dxa"/>
          </w:tcPr>
          <w:p w:rsidR="00BC7C6D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364A1">
              <w:rPr>
                <w:rFonts w:ascii="TH SarabunIT๙" w:hAnsi="TH SarabunIT๙" w:cs="TH SarabunIT๙"/>
                <w:sz w:val="32"/>
                <w:szCs w:val="32"/>
              </w:rPr>
              <w:t>Unknow</w:t>
            </w:r>
            <w:proofErr w:type="spellEnd"/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Factor </w:t>
            </w:r>
          </w:p>
          <w:p w:rsidR="003364A1" w:rsidRDefault="003364A1" w:rsidP="00E678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ยังไม่เคยเกิดขึ้น)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364A1" w:rsidTr="00A33FC3">
        <w:tc>
          <w:tcPr>
            <w:tcW w:w="2972" w:type="dxa"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BC7C6D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 ปริมาณ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เพื่อประหยัด งบประมาณในการ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หรือมีการตรวจรับงานไม่เป็นไป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ตาม รูปแบบรายการ</w:t>
            </w:r>
          </w:p>
          <w:p w:rsidR="003364A1" w:rsidRDefault="003364A1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2" w:type="dxa"/>
          </w:tcPr>
          <w:p w:rsidR="003364A1" w:rsidRDefault="003364A1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2" w:type="dxa"/>
          </w:tcPr>
          <w:p w:rsidR="003364A1" w:rsidRDefault="00BC7C6D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</w:tr>
    </w:tbl>
    <w:p w:rsidR="003364A1" w:rsidRDefault="003364A1" w:rsidP="00356721">
      <w:pPr>
        <w:rPr>
          <w:rFonts w:ascii="TH SarabunIT๙" w:hAnsi="TH SarabunIT๙" w:cs="TH SarabunIT๙"/>
          <w:sz w:val="32"/>
          <w:szCs w:val="32"/>
        </w:rPr>
      </w:pPr>
    </w:p>
    <w:p w:rsidR="00356721" w:rsidRDefault="003364A1" w:rsidP="00356721">
      <w:pPr>
        <w:spacing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7C6D" w:rsidRPr="009D1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="00356721" w:rsidRPr="009D1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3364A1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="00BC7C6D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:rsidR="00356721" w:rsidRDefault="003364A1" w:rsidP="00356721">
      <w:pPr>
        <w:spacing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356721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สถานะสีเขียว </w:t>
      </w:r>
      <w:r w:rsidRPr="003364A1">
        <w:rPr>
          <w:rFonts w:ascii="TH SarabunIT๙" w:hAnsi="TH SarabunIT๙" w:cs="TH SarabunIT๙"/>
          <w:sz w:val="32"/>
          <w:szCs w:val="32"/>
          <w:cs/>
        </w:rPr>
        <w:t>: ความเสี่ยงระดับต่ำ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="00BC7C6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</w:p>
    <w:p w:rsidR="00356721" w:rsidRDefault="003364A1" w:rsidP="00356721">
      <w:pPr>
        <w:spacing w:line="240" w:lineRule="auto"/>
        <w:ind w:left="2880" w:hanging="1462"/>
        <w:rPr>
          <w:rFonts w:ascii="TH SarabunIT๙" w:hAnsi="TH SarabunIT๙" w:cs="TH SarabunIT๙" w:hint="cs"/>
          <w:sz w:val="32"/>
          <w:szCs w:val="32"/>
        </w:rPr>
      </w:pPr>
      <w:r w:rsidRPr="00356721">
        <w:rPr>
          <w:rFonts w:ascii="TH SarabunIT๙" w:hAnsi="TH SarabunIT๙" w:cs="TH SarabunIT๙"/>
          <w:sz w:val="32"/>
          <w:szCs w:val="32"/>
          <w:highlight w:val="yellow"/>
          <w:cs/>
        </w:rPr>
        <w:t>สถานะสีเหลือง</w:t>
      </w:r>
      <w:r w:rsidRPr="003364A1">
        <w:rPr>
          <w:rFonts w:ascii="TH SarabunIT๙" w:hAnsi="TH SarabunIT๙" w:cs="TH SarabunIT๙"/>
          <w:sz w:val="32"/>
          <w:szCs w:val="32"/>
          <w:cs/>
        </w:rPr>
        <w:t xml:space="preserve"> : ความเสี่ยงระดับปานกลาง </w:t>
      </w:r>
      <w:r w:rsidR="00356721">
        <w:rPr>
          <w:rFonts w:ascii="TH SarabunIT๙" w:hAnsi="TH SarabunIT๙" w:cs="TH SarabunIT๙"/>
          <w:sz w:val="32"/>
          <w:szCs w:val="32"/>
          <w:cs/>
        </w:rPr>
        <w:t>และสามารถใช้ความรอบคอบระมัดระวั</w:t>
      </w:r>
      <w:r w:rsidR="00356721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3364A1">
        <w:rPr>
          <w:rFonts w:ascii="TH SarabunIT๙" w:hAnsi="TH SarabunIT๙" w:cs="TH SarabunIT๙"/>
          <w:sz w:val="32"/>
          <w:szCs w:val="32"/>
          <w:cs/>
        </w:rPr>
        <w:t>ในระหว่าง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สถานะสีส้ม : ความเสี่ยงระดับสูง เป็น</w:t>
      </w:r>
      <w:r w:rsidR="00BC7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กระบวนงานที่มีผู้เกี่ยวข้องหลายคน หลายหน่วยงาน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ภายในองค์กร มีหลายขั้นตอน จนยากต่อการควบคุม หรือไม่มีอำนาจควบคุมข้าม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หน่วยงาน ตาม หน้าที่ปกติ</w:t>
      </w:r>
      <w:r w:rsidR="00BC7C6D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721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  <w:r w:rsidRPr="00356721">
        <w:rPr>
          <w:rFonts w:ascii="TH SarabunIT๙" w:hAnsi="TH SarabunIT๙" w:cs="TH SarabunIT๙"/>
          <w:sz w:val="32"/>
          <w:szCs w:val="32"/>
          <w:highlight w:val="red"/>
          <w:cs/>
        </w:rPr>
        <w:t>สถานะสีแดง</w:t>
      </w:r>
      <w:r w:rsidRPr="003364A1">
        <w:rPr>
          <w:rFonts w:ascii="TH SarabunIT๙" w:hAnsi="TH SarabunIT๙" w:cs="TH SarabunIT๙"/>
          <w:sz w:val="32"/>
          <w:szCs w:val="32"/>
          <w:cs/>
        </w:rPr>
        <w:t xml:space="preserve"> : ความเสี่ยงระดับสูงมาก เป็นกระบวนงานที่เกี่ยวข้องกับบุคคลภายนอก คนที่ไม่ รู้จัก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ไม่สามารถตรวจสอบได้ชัดเจน ไม่สามารถกำกับติดตามได้อย่างใกล้ชิดหรืออย่างสม่ำเสมอ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721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  <w:r w:rsidRPr="003364A1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3364A1">
        <w:rPr>
          <w:rFonts w:ascii="TH SarabunIT๙" w:hAnsi="TH SarabunIT๙" w:cs="TH SarabunIT๙"/>
          <w:sz w:val="32"/>
          <w:szCs w:val="32"/>
        </w:rPr>
        <w:t xml:space="preserve">2 </w:t>
      </w:r>
      <w:r w:rsidRPr="003364A1">
        <w:rPr>
          <w:rFonts w:ascii="TH SarabunIT๙" w:hAnsi="TH SarabunIT๙" w:cs="TH SarabunIT๙"/>
          <w:sz w:val="32"/>
          <w:szCs w:val="32"/>
          <w:cs/>
        </w:rPr>
        <w:t>ตารางแสดงสถานะความเสี่ยง (แยกตามรายสีไฟจราจร)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1276"/>
        <w:gridCol w:w="1276"/>
        <w:gridCol w:w="1417"/>
      </w:tblGrid>
      <w:tr w:rsidR="004C69B5" w:rsidTr="004C69B5">
        <w:tc>
          <w:tcPr>
            <w:tcW w:w="3543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417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4C69B5" w:rsidTr="004C69B5">
        <w:tc>
          <w:tcPr>
            <w:tcW w:w="3543" w:type="dxa"/>
          </w:tcPr>
          <w:p w:rsidR="004C69B5" w:rsidRDefault="004C69B5" w:rsidP="0035672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 ผลประโยชน์ในระหว่าง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การ ตรวจสอบการดำเนินงาน</w:t>
            </w: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417" w:type="dxa"/>
          </w:tcPr>
          <w:p w:rsidR="004C69B5" w:rsidRDefault="004C69B5" w:rsidP="00356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6721" w:rsidRDefault="00356721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</w:p>
    <w:p w:rsidR="004C69B5" w:rsidRDefault="004C69B5" w:rsidP="00356721">
      <w:pPr>
        <w:spacing w:line="240" w:lineRule="auto"/>
        <w:ind w:left="2880" w:hanging="1462"/>
        <w:rPr>
          <w:rFonts w:ascii="TH SarabunIT๙" w:hAnsi="TH SarabunIT๙" w:cs="TH SarabunIT๙"/>
          <w:sz w:val="32"/>
          <w:szCs w:val="32"/>
        </w:rPr>
      </w:pPr>
    </w:p>
    <w:p w:rsidR="00A77BFF" w:rsidRDefault="00A77BFF" w:rsidP="00A77BFF">
      <w:pPr>
        <w:spacing w:line="240" w:lineRule="auto"/>
        <w:ind w:left="2880" w:hanging="146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4C69B5" w:rsidRPr="009D1F4C" w:rsidRDefault="003364A1" w:rsidP="00356721">
      <w:pPr>
        <w:spacing w:line="240" w:lineRule="auto"/>
        <w:ind w:left="2880" w:hanging="1462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เมท</w:t>
      </w:r>
      <w:proofErr w:type="spellStart"/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ริกส์</w:t>
      </w:r>
      <w:proofErr w:type="spellEnd"/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69B5" w:rsidRDefault="004C69B5" w:rsidP="004C69B5">
      <w:pPr>
        <w:spacing w:line="240" w:lineRule="auto"/>
        <w:ind w:left="1843" w:hanging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3.1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ระดับความจำเป็นของการเฝ้าระวัง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3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เป็นขั้นตอนหลักของกระบวนการและมีความเสี่ยงในการทุจริตสูง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2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เป็นขั้นตอนหลักของกระบวนการและมีความเสี่ยงในการทุจริตที่ไม่สูงมาก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1 </w:t>
      </w:r>
      <w:r w:rsidR="003364A1" w:rsidRPr="003364A1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  <w:r w:rsidR="003364A1" w:rsidRPr="003364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5" w:rsidRDefault="003364A1" w:rsidP="004C69B5">
      <w:pPr>
        <w:spacing w:line="240" w:lineRule="auto"/>
        <w:ind w:left="1843" w:hanging="425"/>
        <w:rPr>
          <w:rFonts w:ascii="TH SarabunIT๙" w:hAnsi="TH SarabunIT๙" w:cs="TH SarabunIT๙" w:hint="cs"/>
          <w:sz w:val="32"/>
          <w:szCs w:val="32"/>
        </w:rPr>
      </w:pPr>
      <w:r w:rsidRPr="003364A1">
        <w:rPr>
          <w:rFonts w:ascii="TH SarabunIT๙" w:hAnsi="TH SarabunIT๙" w:cs="TH SarabunIT๙"/>
          <w:sz w:val="32"/>
          <w:szCs w:val="32"/>
        </w:rPr>
        <w:t xml:space="preserve">3.2 </w:t>
      </w:r>
      <w:r w:rsidRPr="003364A1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</w:t>
      </w:r>
    </w:p>
    <w:p w:rsidR="004329C2" w:rsidRDefault="003364A1" w:rsidP="004329C2">
      <w:pPr>
        <w:spacing w:line="240" w:lineRule="auto"/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364A1">
        <w:rPr>
          <w:rFonts w:ascii="TH SarabunIT๙" w:hAnsi="TH SarabunIT๙" w:cs="TH SarabunIT๙"/>
          <w:sz w:val="32"/>
          <w:szCs w:val="32"/>
        </w:rPr>
        <w:t xml:space="preserve">3 </w:t>
      </w:r>
      <w:r w:rsidRPr="003364A1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มีผลกระทบต่อผู้ใช้บริการ/ผู้มีส่วนได้เสีย/หน่วยงานกำกับดูแล/พันธมิตร/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เครือข่าย/ทางการเ</w:t>
      </w:r>
      <w:r w:rsidR="004C69B5">
        <w:rPr>
          <w:rFonts w:ascii="TH SarabunIT๙" w:hAnsi="TH SarabunIT๙" w:cs="TH SarabunIT๙"/>
          <w:sz w:val="32"/>
          <w:szCs w:val="32"/>
          <w:cs/>
        </w:rPr>
        <w:t>งิน ในระดับที่รุนแร</w:t>
      </w:r>
      <w:r w:rsidR="004C69B5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4329C2" w:rsidRDefault="003364A1" w:rsidP="004329C2">
      <w:pPr>
        <w:spacing w:line="240" w:lineRule="auto"/>
        <w:ind w:firstLine="1418"/>
      </w:pPr>
      <w:r w:rsidRPr="003364A1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364A1">
        <w:rPr>
          <w:rFonts w:ascii="TH SarabunIT๙" w:hAnsi="TH SarabunIT๙" w:cs="TH SarabunIT๙"/>
          <w:sz w:val="32"/>
          <w:szCs w:val="32"/>
        </w:rPr>
        <w:t xml:space="preserve">2 </w:t>
      </w:r>
      <w:r w:rsidRPr="003364A1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มีผลกระทบต่อผู้ใช้บริการ/ผู้มีส่วนได้เสีย/หน่วยงานกำกับดูแล/พันธมิตร/</w:t>
      </w:r>
      <w:r w:rsidRPr="003364A1">
        <w:rPr>
          <w:rFonts w:ascii="TH SarabunIT๙" w:hAnsi="TH SarabunIT๙" w:cs="TH SarabunIT๙"/>
          <w:sz w:val="32"/>
          <w:szCs w:val="32"/>
        </w:rPr>
        <w:t xml:space="preserve"> </w:t>
      </w:r>
      <w:r w:rsidRPr="003364A1">
        <w:rPr>
          <w:rFonts w:ascii="TH SarabunIT๙" w:hAnsi="TH SarabunIT๙" w:cs="TH SarabunIT๙"/>
          <w:sz w:val="32"/>
          <w:szCs w:val="32"/>
          <w:cs/>
        </w:rPr>
        <w:t>เครือข่าย/</w:t>
      </w:r>
    </w:p>
    <w:p w:rsidR="004329C2" w:rsidRPr="004329C2" w:rsidRDefault="004329C2" w:rsidP="004329C2">
      <w:pPr>
        <w:spacing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329C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329C2">
        <w:rPr>
          <w:rFonts w:ascii="TH SarabunIT๙" w:hAnsi="TH SarabunIT๙" w:cs="TH SarabunIT๙"/>
          <w:sz w:val="32"/>
          <w:szCs w:val="32"/>
        </w:rPr>
        <w:t xml:space="preserve">1 </w:t>
      </w:r>
      <w:r w:rsidRPr="004329C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มีผลกระทบต่อกระบวนการภายใน/การเรียนรู้/องค์ความรู</w:t>
      </w:r>
    </w:p>
    <w:p w:rsidR="004329C2" w:rsidRPr="009D1F4C" w:rsidRDefault="00BC7C6D" w:rsidP="004329C2">
      <w:pPr>
        <w:spacing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3 SCORING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ทะเบียนข้อมูลที่ต้องเฝ้าระวัง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1985"/>
        <w:gridCol w:w="1631"/>
        <w:gridCol w:w="2054"/>
      </w:tblGrid>
      <w:tr w:rsidR="004329C2" w:rsidTr="0048599A">
        <w:trPr>
          <w:trHeight w:val="608"/>
        </w:trPr>
        <w:tc>
          <w:tcPr>
            <w:tcW w:w="2835" w:type="dxa"/>
          </w:tcPr>
          <w:p w:rsidR="004329C2" w:rsidRDefault="004329C2" w:rsidP="004329C2"/>
          <w:p w:rsidR="004329C2" w:rsidRDefault="004329C2" w:rsidP="004329C2">
            <w:pPr>
              <w:rPr>
                <w:rFonts w:hint="cs"/>
                <w:cs/>
              </w:rPr>
            </w:pPr>
            <w:r>
              <w:rPr>
                <w:cs/>
              </w:rPr>
              <w:t>โอกาส/ความเสี่ยงการทุจริต</w:t>
            </w:r>
          </w:p>
        </w:tc>
        <w:tc>
          <w:tcPr>
            <w:tcW w:w="1985" w:type="dxa"/>
          </w:tcPr>
          <w:p w:rsidR="004329C2" w:rsidRDefault="004329C2" w:rsidP="0048599A">
            <w:pPr>
              <w:jc w:val="center"/>
            </w:pPr>
            <w:r>
              <w:rPr>
                <w:cs/>
              </w:rPr>
              <w:t>ระดับความจำเป็น</w:t>
            </w:r>
            <w:r>
              <w:t xml:space="preserve"> </w:t>
            </w:r>
            <w:r>
              <w:rPr>
                <w:cs/>
              </w:rPr>
              <w:t>ของการเฝ้าระวัง</w:t>
            </w:r>
            <w:r>
              <w:t xml:space="preserve">              </w:t>
            </w:r>
            <w:r>
              <w:t xml:space="preserve"> 3 2 1</w:t>
            </w:r>
          </w:p>
        </w:tc>
        <w:tc>
          <w:tcPr>
            <w:tcW w:w="1631" w:type="dxa"/>
          </w:tcPr>
          <w:p w:rsidR="004329C2" w:rsidRDefault="004329C2" w:rsidP="0048599A">
            <w:pPr>
              <w:jc w:val="center"/>
            </w:pPr>
            <w:r>
              <w:rPr>
                <w:cs/>
              </w:rPr>
              <w:t>ระดับความรุนแรง</w:t>
            </w:r>
            <w:r>
              <w:t xml:space="preserve"> </w:t>
            </w:r>
            <w:r>
              <w:rPr>
                <w:cs/>
              </w:rPr>
              <w:t>ของผลกระทบ</w:t>
            </w:r>
            <w:r>
              <w:t xml:space="preserve">     </w:t>
            </w:r>
            <w:r>
              <w:t xml:space="preserve"> 3 2 1</w:t>
            </w:r>
          </w:p>
        </w:tc>
        <w:tc>
          <w:tcPr>
            <w:tcW w:w="2054" w:type="dxa"/>
          </w:tcPr>
          <w:p w:rsidR="004329C2" w:rsidRDefault="004329C2" w:rsidP="0048599A">
            <w:pPr>
              <w:jc w:val="center"/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รวม</w:t>
            </w:r>
            <w:r>
              <w:t xml:space="preserve"> </w:t>
            </w:r>
            <w:r>
              <w:rPr>
                <w:cs/>
              </w:rPr>
              <w:t xml:space="preserve">จำเป็น </w:t>
            </w:r>
            <w:r>
              <w:t xml:space="preserve">x </w:t>
            </w:r>
            <w:r>
              <w:rPr>
                <w:cs/>
              </w:rPr>
              <w:t>รุนแรง</w:t>
            </w:r>
          </w:p>
        </w:tc>
      </w:tr>
      <w:tr w:rsidR="004329C2" w:rsidTr="0048599A">
        <w:tc>
          <w:tcPr>
            <w:tcW w:w="2835" w:type="dxa"/>
          </w:tcPr>
          <w:p w:rsidR="004329C2" w:rsidRDefault="004329C2" w:rsidP="0048599A">
            <w:pPr>
              <w:jc w:val="thaiDistribute"/>
            </w:pPr>
            <w:r>
              <w:rPr>
                <w:cs/>
              </w:rPr>
              <w:t>เจ้าหน้าที่เรียกรับ ผลประโยชน์</w:t>
            </w:r>
            <w:r>
              <w:t xml:space="preserve"> </w:t>
            </w:r>
            <w:r>
              <w:rPr>
                <w:cs/>
              </w:rPr>
              <w:t>ในระหว่างการ ตรวจรับงาน</w:t>
            </w:r>
            <w:r>
              <w:t xml:space="preserve"> </w:t>
            </w:r>
            <w:r>
              <w:rPr>
                <w:cs/>
              </w:rPr>
              <w:t>ตรวจสอบ เอกสาร หลักฐาน</w:t>
            </w:r>
            <w:r>
              <w:t xml:space="preserve"> </w:t>
            </w:r>
            <w:r>
              <w:rPr>
                <w:cs/>
              </w:rPr>
              <w:t>ประกอบการพิจารณา</w:t>
            </w:r>
          </w:p>
          <w:p w:rsidR="004329C2" w:rsidRDefault="004329C2" w:rsidP="004329C2"/>
          <w:p w:rsidR="004329C2" w:rsidRDefault="004329C2" w:rsidP="004329C2"/>
        </w:tc>
        <w:tc>
          <w:tcPr>
            <w:tcW w:w="1985" w:type="dxa"/>
            <w:vAlign w:val="center"/>
          </w:tcPr>
          <w:p w:rsidR="004329C2" w:rsidRDefault="004329C2" w:rsidP="0048599A">
            <w:pPr>
              <w:jc w:val="center"/>
            </w:pPr>
            <w:r>
              <w:t>2</w:t>
            </w:r>
          </w:p>
        </w:tc>
        <w:tc>
          <w:tcPr>
            <w:tcW w:w="1631" w:type="dxa"/>
            <w:vAlign w:val="center"/>
          </w:tcPr>
          <w:p w:rsidR="004329C2" w:rsidRDefault="004329C2" w:rsidP="0048599A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:rsidR="004329C2" w:rsidRDefault="004329C2" w:rsidP="0048599A">
            <w:pPr>
              <w:jc w:val="center"/>
            </w:pPr>
            <w:r>
              <w:t>6</w:t>
            </w:r>
          </w:p>
        </w:tc>
      </w:tr>
    </w:tbl>
    <w:p w:rsidR="004329C2" w:rsidRDefault="004329C2" w:rsidP="004329C2">
      <w:pPr>
        <w:spacing w:line="240" w:lineRule="auto"/>
        <w:ind w:firstLine="1418"/>
      </w:pPr>
    </w:p>
    <w:p w:rsidR="0048599A" w:rsidRPr="009D1F4C" w:rsidRDefault="00BC7C6D" w:rsidP="004329C2">
      <w:pPr>
        <w:spacing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808"/>
        <w:gridCol w:w="2862"/>
      </w:tblGrid>
      <w:tr w:rsidR="0048599A" w:rsidTr="0048599A">
        <w:tc>
          <w:tcPr>
            <w:tcW w:w="2835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808" w:type="dxa"/>
          </w:tcPr>
          <w:p w:rsidR="0048599A" w:rsidRDefault="0048599A" w:rsidP="004329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กิจกรรมหรือขั้นตอน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 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>MUST</w:t>
            </w:r>
          </w:p>
        </w:tc>
        <w:tc>
          <w:tcPr>
            <w:tcW w:w="2862" w:type="dxa"/>
          </w:tcPr>
          <w:p w:rsidR="0048599A" w:rsidRDefault="0048599A" w:rsidP="004329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กิจกรรมหรือขั้นตอนรอง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SHOULD</w:t>
            </w:r>
          </w:p>
        </w:tc>
      </w:tr>
      <w:tr w:rsidR="0048599A" w:rsidTr="0048599A">
        <w:tc>
          <w:tcPr>
            <w:tcW w:w="2835" w:type="dxa"/>
          </w:tcPr>
          <w:p w:rsidR="0048599A" w:rsidRDefault="0048599A" w:rsidP="004329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ระหว่างการตรวจรับงาน ตรวจสอบ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 ประกอบการ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808" w:type="dxa"/>
          </w:tcPr>
          <w:p w:rsidR="0048599A" w:rsidRDefault="0048599A" w:rsidP="004329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2" w:type="dxa"/>
          </w:tcPr>
          <w:p w:rsidR="0048599A" w:rsidRDefault="0048599A" w:rsidP="004329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8599A" w:rsidRDefault="0048599A" w:rsidP="004329C2">
      <w:pPr>
        <w:spacing w:line="240" w:lineRule="auto"/>
        <w:ind w:firstLine="1418"/>
        <w:rPr>
          <w:rFonts w:ascii="TH SarabunIT๙" w:hAnsi="TH SarabunIT๙" w:cs="TH SarabunIT๙" w:hint="cs"/>
          <w:sz w:val="32"/>
          <w:szCs w:val="32"/>
        </w:rPr>
      </w:pPr>
    </w:p>
    <w:p w:rsidR="0048599A" w:rsidRDefault="0048599A" w:rsidP="0048599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599A" w:rsidRDefault="0048599A" w:rsidP="0048599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8599A" w:rsidRDefault="00A77BFF" w:rsidP="00A77BFF">
      <w:pPr>
        <w:spacing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48599A" w:rsidRPr="009D1F4C" w:rsidRDefault="00BC7C6D" w:rsidP="0048599A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 3.2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843"/>
        <w:gridCol w:w="1842"/>
        <w:gridCol w:w="1843"/>
      </w:tblGrid>
      <w:tr w:rsidR="00A33FC3" w:rsidTr="001733C0">
        <w:tc>
          <w:tcPr>
            <w:tcW w:w="2977" w:type="dxa"/>
          </w:tcPr>
          <w:p w:rsidR="00A33FC3" w:rsidRDefault="001733C0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:rsidR="00A33FC3" w:rsidRDefault="001733C0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33FC3" w:rsidRDefault="001733C0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33FC3" w:rsidRDefault="001733C0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33FC3" w:rsidTr="001733C0">
        <w:tc>
          <w:tcPr>
            <w:tcW w:w="2977" w:type="dxa"/>
          </w:tcPr>
          <w:p w:rsidR="00A33FC3" w:rsidRDefault="001733C0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 ระหว่าง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การตรวจรับงาน ตรวจสอบเอกสาร หลักฐาน</w:t>
            </w: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599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</w:t>
            </w:r>
          </w:p>
        </w:tc>
        <w:tc>
          <w:tcPr>
            <w:tcW w:w="1843" w:type="dxa"/>
          </w:tcPr>
          <w:p w:rsidR="00A33FC3" w:rsidRDefault="001733C0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8599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842" w:type="dxa"/>
          </w:tcPr>
          <w:p w:rsidR="00A33FC3" w:rsidRDefault="00A33FC3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3FC3" w:rsidRDefault="00A33FC3" w:rsidP="004859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9D1F4C" w:rsidRDefault="009D1F4C" w:rsidP="001733C0">
      <w:pPr>
        <w:spacing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33C0" w:rsidRPr="009D1F4C" w:rsidRDefault="00BC7C6D" w:rsidP="001733C0">
      <w:pPr>
        <w:spacing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 (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Risk-Control Matrix Assessment) </w:t>
      </w:r>
    </w:p>
    <w:p w:rsidR="001733C0" w:rsidRDefault="00BC7C6D" w:rsidP="001733C0">
      <w:pPr>
        <w:spacing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48599A">
        <w:rPr>
          <w:rFonts w:ascii="TH SarabunIT๙" w:hAnsi="TH SarabunIT๙" w:cs="TH SarabunIT๙"/>
          <w:sz w:val="32"/>
          <w:szCs w:val="32"/>
        </w:rPr>
        <w:t xml:space="preserve">3 </w:t>
      </w:r>
      <w:r w:rsidRPr="0048599A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  <w:r w:rsidR="001733C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ดี: จัดการได้ทันที ทุกครั้งที่เกิดความเสี่ยง ไม่กระทบถึงผู้ใช้บริการ/ผู้รับมอบผลงาน องค์กร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733C0" w:rsidRDefault="00BC7C6D" w:rsidP="001733C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>ผลเสียทางการเงิน ไม่มีรายจ่ายเพิ่ม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33C0" w:rsidRDefault="00BC7C6D" w:rsidP="001733C0">
      <w:pPr>
        <w:spacing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>พอใช้: จัดการได้โดยส่วนใหญ่ มีบางครั้งยังจัดการไม่ได้ กระทบถึงผู้ใช้บริการ/ผู้รับมอบ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ผลงาน</w:t>
      </w:r>
    </w:p>
    <w:p w:rsidR="001733C0" w:rsidRDefault="00BC7C6D" w:rsidP="001733C0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  <w:cs/>
        </w:rPr>
        <w:t>องค์กร แต่ยอมรับได้ มีความเข้าใจ</w:t>
      </w:r>
    </w:p>
    <w:p w:rsidR="003364A1" w:rsidRDefault="00BC7C6D" w:rsidP="001733C0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="001733C0">
        <w:rPr>
          <w:rFonts w:ascii="TH SarabunIT๙" w:hAnsi="TH SarabunIT๙" w:cs="TH SarabunIT๙"/>
          <w:sz w:val="32"/>
          <w:szCs w:val="32"/>
        </w:rPr>
        <w:tab/>
      </w:r>
      <w:r w:rsidRPr="0048599A">
        <w:rPr>
          <w:rFonts w:ascii="TH SarabunIT๙" w:hAnsi="TH SarabunIT๙" w:cs="TH SarabunIT๙"/>
          <w:sz w:val="32"/>
          <w:szCs w:val="32"/>
          <w:cs/>
        </w:rPr>
        <w:t>อ่อน : จัดการไม่ได้ หรือได้เพียงส่วนน้อย การจัดการเพิ่มเกิดจากรายจ่าย มีผลกระทบถึง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  <w:r w:rsidRPr="0048599A">
        <w:rPr>
          <w:rFonts w:ascii="TH SarabunIT๙" w:hAnsi="TH SarabunIT๙" w:cs="TH SarabunIT๙"/>
          <w:sz w:val="32"/>
          <w:szCs w:val="32"/>
        </w:rPr>
        <w:t xml:space="preserve"> 6 </w:t>
      </w:r>
      <w:r w:rsidRPr="0048599A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Pr="0048599A">
        <w:rPr>
          <w:rFonts w:ascii="TH SarabunIT๙" w:hAnsi="TH SarabunIT๙" w:cs="TH SarabunIT๙"/>
          <w:sz w:val="32"/>
          <w:szCs w:val="32"/>
        </w:rPr>
        <w:t xml:space="preserve">4 </w:t>
      </w:r>
      <w:r w:rsidRPr="0048599A">
        <w:rPr>
          <w:rFonts w:ascii="TH SarabunIT๙" w:hAnsi="TH SarabunIT๙" w:cs="TH SarabunIT๙"/>
          <w:sz w:val="32"/>
          <w:szCs w:val="32"/>
          <w:cs/>
        </w:rPr>
        <w:t>ตารางแสดงการประเมินการควบคุมความเสี่ยง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โอกาส/ความเสี่ยงการ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คุณภาพการ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ค่าประเมินการควบคุมความเสี่ยงการทุจริต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ค่าความเสี่ยง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ระดับต่ำ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ค่าความเสี่ยง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ระดับปาน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48599A">
        <w:rPr>
          <w:rFonts w:ascii="TH SarabunIT๙" w:hAnsi="TH SarabunIT๙" w:cs="TH SarabunIT๙"/>
          <w:sz w:val="32"/>
          <w:szCs w:val="32"/>
        </w:rPr>
        <w:t xml:space="preserve"> </w:t>
      </w:r>
      <w:r w:rsidRPr="0048599A">
        <w:rPr>
          <w:rFonts w:ascii="TH SarabunIT๙" w:hAnsi="TH SarabunIT๙" w:cs="TH SarabunIT๙"/>
          <w:sz w:val="32"/>
          <w:szCs w:val="32"/>
          <w:cs/>
        </w:rPr>
        <w:t>ค่าความเสี</w:t>
      </w:r>
      <w:r w:rsidR="001733C0">
        <w:rPr>
          <w:rFonts w:ascii="TH SarabunIT๙" w:hAnsi="TH SarabunIT๙" w:cs="TH SarabunIT๙" w:hint="cs"/>
          <w:sz w:val="32"/>
          <w:szCs w:val="32"/>
          <w:cs/>
        </w:rPr>
        <w:t>่ยง</w:t>
      </w:r>
      <w:r w:rsidR="003364A1" w:rsidRPr="0048599A">
        <w:rPr>
          <w:rFonts w:ascii="TH SarabunIT๙" w:hAnsi="TH SarabunIT๙" w:cs="TH SarabunIT๙"/>
          <w:sz w:val="32"/>
          <w:szCs w:val="32"/>
          <w:cs/>
        </w:rPr>
        <w:t>ทางการเงิน ในระดับไม่รุนแรง</w:t>
      </w:r>
    </w:p>
    <w:p w:rsidR="005A0FDC" w:rsidRPr="009D1F4C" w:rsidRDefault="005A0FDC" w:rsidP="001733C0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0FDC">
        <w:rPr>
          <w:rFonts w:ascii="TH SarabunIT๙" w:hAnsi="TH SarabunIT๙" w:cs="TH SarabunIT๙"/>
          <w:sz w:val="32"/>
          <w:szCs w:val="32"/>
        </w:rPr>
        <w:tab/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105"/>
        <w:gridCol w:w="1513"/>
        <w:gridCol w:w="1513"/>
        <w:gridCol w:w="1513"/>
        <w:gridCol w:w="1513"/>
      </w:tblGrid>
      <w:tr w:rsidR="005A0FDC" w:rsidTr="003E04D6">
        <w:trPr>
          <w:trHeight w:val="552"/>
        </w:trPr>
        <w:tc>
          <w:tcPr>
            <w:tcW w:w="3105" w:type="dxa"/>
            <w:vMerge w:val="restart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โอกาส/ความเสี่ยงการ</w:t>
            </w:r>
            <w:r>
              <w:t xml:space="preserve"> </w:t>
            </w:r>
            <w:r>
              <w:rPr>
                <w:cs/>
              </w:rPr>
              <w:t>ทุจริต</w:t>
            </w:r>
          </w:p>
        </w:tc>
        <w:tc>
          <w:tcPr>
            <w:tcW w:w="1513" w:type="dxa"/>
            <w:vMerge w:val="restart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คุณภาพการ</w:t>
            </w:r>
            <w:r>
              <w:t xml:space="preserve"> </w:t>
            </w:r>
            <w:r>
              <w:rPr>
                <w:cs/>
              </w:rPr>
              <w:t>จัดการ</w:t>
            </w:r>
          </w:p>
        </w:tc>
        <w:tc>
          <w:tcPr>
            <w:tcW w:w="4539" w:type="dxa"/>
            <w:gridSpan w:val="3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ค่าประเมินการควบคุมความเสี่ยงการทุจริต</w:t>
            </w:r>
          </w:p>
        </w:tc>
      </w:tr>
      <w:tr w:rsidR="005A0FDC" w:rsidTr="005A0FDC">
        <w:trPr>
          <w:trHeight w:val="528"/>
        </w:trPr>
        <w:tc>
          <w:tcPr>
            <w:tcW w:w="3105" w:type="dxa"/>
            <w:vMerge/>
          </w:tcPr>
          <w:p w:rsidR="005A0FDC" w:rsidRDefault="005A0FDC" w:rsidP="00E6783E">
            <w:pPr>
              <w:rPr>
                <w:cs/>
              </w:rPr>
            </w:pPr>
          </w:p>
        </w:tc>
        <w:tc>
          <w:tcPr>
            <w:tcW w:w="1513" w:type="dxa"/>
            <w:vMerge/>
          </w:tcPr>
          <w:p w:rsidR="005A0FDC" w:rsidRDefault="005A0FDC" w:rsidP="00E6783E">
            <w:pPr>
              <w:rPr>
                <w:cs/>
              </w:rPr>
            </w:pP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ระดับต่ำ</w:t>
            </w: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ระดับปาน</w:t>
            </w:r>
            <w:r>
              <w:t xml:space="preserve"> </w:t>
            </w:r>
            <w:r>
              <w:rPr>
                <w:cs/>
              </w:rPr>
              <w:t>กลาง</w:t>
            </w: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ค่าความเสี่ยง</w:t>
            </w:r>
            <w:r>
              <w:t xml:space="preserve"> </w:t>
            </w:r>
            <w:r>
              <w:rPr>
                <w:cs/>
              </w:rPr>
              <w:t>ระดับสูง</w:t>
            </w:r>
          </w:p>
        </w:tc>
      </w:tr>
      <w:tr w:rsidR="005A0FDC" w:rsidTr="005A0FDC">
        <w:tc>
          <w:tcPr>
            <w:tcW w:w="3105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</w:t>
            </w:r>
            <w:r>
              <w:t xml:space="preserve"> </w:t>
            </w:r>
            <w:r>
              <w:rPr>
                <w:cs/>
              </w:rPr>
              <w:t>ผลประโยชน์ในระหว่าง</w:t>
            </w:r>
            <w:r>
              <w:t xml:space="preserve"> </w:t>
            </w:r>
            <w:r>
              <w:rPr>
                <w:cs/>
              </w:rPr>
              <w:t>การ ตรวจรับงาน</w:t>
            </w:r>
            <w:r>
              <w:t xml:space="preserve"> </w:t>
            </w:r>
            <w:r>
              <w:rPr>
                <w:cs/>
              </w:rPr>
              <w:t>ตรวจสอบ เอกสาร</w:t>
            </w:r>
            <w:r>
              <w:t xml:space="preserve"> </w:t>
            </w:r>
            <w:r>
              <w:rPr>
                <w:cs/>
              </w:rPr>
              <w:t>หลักฐาน ประกอบการ</w:t>
            </w:r>
            <w:r>
              <w:t xml:space="preserve"> </w:t>
            </w:r>
            <w:r>
              <w:rPr>
                <w:cs/>
              </w:rPr>
              <w:t>พิจารณา</w:t>
            </w:r>
          </w:p>
        </w:tc>
        <w:tc>
          <w:tcPr>
            <w:tcW w:w="1513" w:type="dxa"/>
          </w:tcPr>
          <w:p w:rsidR="005A0FDC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พอใช้</w:t>
            </w:r>
          </w:p>
        </w:tc>
        <w:tc>
          <w:tcPr>
            <w:tcW w:w="1513" w:type="dxa"/>
          </w:tcPr>
          <w:p w:rsidR="005A0FDC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5A0FDC" w:rsidRDefault="005A0FDC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7C6D" w:rsidRDefault="00BC7C6D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EB25C0" w:rsidRDefault="00EB25C0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EB25C0" w:rsidRDefault="00EB25C0" w:rsidP="009D1F4C">
      <w:pPr>
        <w:rPr>
          <w:rFonts w:ascii="TH SarabunIT๙" w:hAnsi="TH SarabunIT๙" w:cs="TH SarabunIT๙"/>
          <w:sz w:val="32"/>
          <w:szCs w:val="32"/>
        </w:rPr>
      </w:pPr>
    </w:p>
    <w:p w:rsidR="00EB25C0" w:rsidRDefault="00A77BFF" w:rsidP="00A77BFF">
      <w:pPr>
        <w:ind w:left="2127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EB25C0" w:rsidRDefault="00EB25C0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p w:rsidR="00EB25C0" w:rsidRPr="009D1F4C" w:rsidRDefault="00EB25C0" w:rsidP="00E6783E">
      <w:pPr>
        <w:ind w:left="2127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9D1F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D1F4C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3119"/>
        <w:gridCol w:w="1021"/>
        <w:gridCol w:w="907"/>
      </w:tblGrid>
      <w:tr w:rsidR="00EB25C0" w:rsidTr="00EB25C0">
        <w:tc>
          <w:tcPr>
            <w:tcW w:w="1702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กระบวนงาน</w:t>
            </w:r>
          </w:p>
        </w:tc>
        <w:tc>
          <w:tcPr>
            <w:tcW w:w="1417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รูปแบบ พฤติการณ์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ความ เสี่ยงการ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ทุจริต</w:t>
            </w:r>
          </w:p>
        </w:tc>
        <w:tc>
          <w:tcPr>
            <w:tcW w:w="3119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มาตรการดำเนินการป้องกันการ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ทุจริต</w:t>
            </w:r>
          </w:p>
        </w:tc>
        <w:tc>
          <w:tcPr>
            <w:tcW w:w="1021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907" w:type="dxa"/>
            <w:vAlign w:val="center"/>
          </w:tcPr>
          <w:p w:rsidR="00EB25C0" w:rsidRPr="00EB25C0" w:rsidRDefault="00EB25C0" w:rsidP="00EB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ผู้รับ</w:t>
            </w:r>
            <w:r w:rsidR="0022106A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EB25C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EB25C0">
              <w:rPr>
                <w:rFonts w:ascii="TH SarabunIT๙" w:hAnsi="TH SarabunIT๙" w:cs="TH SarabunIT๙"/>
                <w:b/>
                <w:bCs/>
                <w:cs/>
              </w:rPr>
              <w:t>ผิดชอบ</w:t>
            </w:r>
          </w:p>
        </w:tc>
      </w:tr>
      <w:tr w:rsidR="00EB25C0" w:rsidTr="00EB25C0">
        <w:tc>
          <w:tcPr>
            <w:tcW w:w="1702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เจ้าหน้าที่ร่วมกับผู้รับ</w:t>
            </w:r>
            <w:r>
              <w:t xml:space="preserve"> </w:t>
            </w:r>
            <w:r>
              <w:rPr>
                <w:cs/>
              </w:rPr>
              <w:t>จ้าง มีการลดปริมาณ</w:t>
            </w:r>
            <w:r>
              <w:t xml:space="preserve"> </w:t>
            </w:r>
            <w:r>
              <w:rPr>
                <w:cs/>
              </w:rPr>
              <w:t>งาน เพื่อประหยัด</w:t>
            </w:r>
            <w:r>
              <w:t xml:space="preserve"> </w:t>
            </w:r>
            <w:r>
              <w:rPr>
                <w:cs/>
              </w:rPr>
              <w:t>งบประมาณใน การ</w:t>
            </w:r>
            <w:r>
              <w:t xml:space="preserve"> </w:t>
            </w:r>
            <w:r>
              <w:rPr>
                <w:cs/>
              </w:rPr>
              <w:t>ก่อสร้าง หรือมีการ</w:t>
            </w:r>
            <w:r>
              <w:t xml:space="preserve"> </w:t>
            </w:r>
            <w:r>
              <w:rPr>
                <w:cs/>
              </w:rPr>
              <w:t>ตรวจรับงานไม่เป็นไป</w:t>
            </w:r>
            <w:r>
              <w:t xml:space="preserve"> </w:t>
            </w:r>
            <w:r>
              <w:rPr>
                <w:cs/>
              </w:rPr>
              <w:t>ตามรูปแบบรายการ</w:t>
            </w:r>
          </w:p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</w:t>
            </w:r>
            <w:r>
              <w:t xml:space="preserve"> </w:t>
            </w:r>
            <w:r>
              <w:rPr>
                <w:cs/>
              </w:rPr>
              <w:t>ผลประโยชน์ใน</w:t>
            </w:r>
            <w:r>
              <w:t xml:space="preserve"> </w:t>
            </w:r>
            <w:r>
              <w:rPr>
                <w:cs/>
              </w:rPr>
              <w:t>ระหว่างการ ตรวจ</w:t>
            </w:r>
            <w:r>
              <w:t xml:space="preserve"> </w:t>
            </w:r>
            <w:r>
              <w:rPr>
                <w:cs/>
              </w:rPr>
              <w:t>รับงาน ตรวจสอบ</w:t>
            </w:r>
            <w:r>
              <w:t xml:space="preserve"> </w:t>
            </w:r>
            <w:r>
              <w:rPr>
                <w:cs/>
              </w:rPr>
              <w:t>เอกสาร หลักฐาน</w:t>
            </w:r>
            <w:r>
              <w:t xml:space="preserve"> </w:t>
            </w:r>
            <w:r>
              <w:rPr>
                <w:cs/>
              </w:rPr>
              <w:t>ประกอบการ</w:t>
            </w:r>
            <w:r>
              <w:t xml:space="preserve"> </w:t>
            </w:r>
            <w:r>
              <w:rPr>
                <w:cs/>
              </w:rPr>
              <w:t>พิจารณา</w:t>
            </w:r>
          </w:p>
        </w:tc>
        <w:tc>
          <w:tcPr>
            <w:tcW w:w="1417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เจ้าหน้าที่เรียกรับผลประโยชน์ใน</w:t>
            </w:r>
            <w:r>
              <w:t xml:space="preserve"> </w:t>
            </w:r>
            <w:r>
              <w:rPr>
                <w:cs/>
              </w:rPr>
              <w:t>ระหว่างการ ตรวจ</w:t>
            </w:r>
            <w:r>
              <w:t xml:space="preserve"> </w:t>
            </w:r>
            <w:r>
              <w:rPr>
                <w:cs/>
              </w:rPr>
              <w:t>รับงาน ตรวจสอ</w:t>
            </w:r>
            <w:r>
              <w:rPr>
                <w:rFonts w:hint="cs"/>
                <w:cs/>
              </w:rPr>
              <w:t>บ</w:t>
            </w:r>
            <w:r>
              <w:rPr>
                <w:cs/>
              </w:rPr>
              <w:t>เอกสาร หลักฐาน</w:t>
            </w:r>
            <w:r>
              <w:t xml:space="preserve"> </w:t>
            </w:r>
            <w:r>
              <w:rPr>
                <w:cs/>
              </w:rPr>
              <w:t>ประกอบการ</w:t>
            </w:r>
            <w:r>
              <w:t xml:space="preserve"> </w:t>
            </w:r>
            <w:r>
              <w:rPr>
                <w:cs/>
              </w:rPr>
              <w:t>พิจารณา</w:t>
            </w:r>
          </w:p>
        </w:tc>
        <w:tc>
          <w:tcPr>
            <w:tcW w:w="3119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>เจ้าหน้าที่เรียกรับ ผลประโยชน์ใน</w:t>
            </w:r>
            <w:r>
              <w:t xml:space="preserve"> </w:t>
            </w:r>
            <w:r>
              <w:rPr>
                <w:cs/>
              </w:rPr>
              <w:t>ระหว่างการ ตรวจรับงาน ตรวจสอบ</w:t>
            </w:r>
            <w:r>
              <w:t xml:space="preserve"> </w:t>
            </w:r>
            <w:r>
              <w:rPr>
                <w:cs/>
              </w:rPr>
              <w:t>เอกสาร หลักฐาน ประกอบการ</w:t>
            </w:r>
            <w:r>
              <w:t xml:space="preserve"> </w:t>
            </w:r>
            <w:r>
              <w:rPr>
                <w:cs/>
              </w:rPr>
              <w:t>พิจารณา ส่งโครงการเข้าร่วมโครงการ</w:t>
            </w:r>
            <w:r>
              <w:t xml:space="preserve"> </w:t>
            </w:r>
            <w:r>
              <w:rPr>
                <w:cs/>
              </w:rPr>
              <w:t>ความโปร่งใส ในการก่อสร้างภาครัฐ</w:t>
            </w:r>
            <w:r>
              <w:t xml:space="preserve"> (Construction Sector Transparency Initiative : </w:t>
            </w:r>
            <w:proofErr w:type="spellStart"/>
            <w:r>
              <w:t>CoST</w:t>
            </w:r>
            <w:proofErr w:type="spellEnd"/>
            <w:r>
              <w:t xml:space="preserve">) </w:t>
            </w:r>
            <w:r>
              <w:rPr>
                <w:cs/>
              </w:rPr>
              <w:t>ร่วมกับกรมบัญชีกลาง มีภาค</w:t>
            </w:r>
            <w:r>
              <w:t xml:space="preserve"> </w:t>
            </w:r>
            <w:r>
              <w:rPr>
                <w:cs/>
              </w:rPr>
              <w:t>ประชาชนที่มีส่วนได้ส่วนเสียเข้าร่วม</w:t>
            </w:r>
            <w:r>
              <w:t xml:space="preserve"> </w:t>
            </w:r>
            <w:r>
              <w:rPr>
                <w:cs/>
              </w:rPr>
              <w:t>ประชุมและเสนอแนะข้อคิดเห็นในการ</w:t>
            </w:r>
            <w:r>
              <w:t xml:space="preserve"> </w:t>
            </w:r>
            <w:r>
              <w:rPr>
                <w:cs/>
              </w:rPr>
              <w:t>ดำเนินงาน พร้อมทั้งให้ภาคประชาชน</w:t>
            </w:r>
            <w:r>
              <w:t xml:space="preserve"> </w:t>
            </w:r>
            <w:r>
              <w:rPr>
                <w:cs/>
              </w:rPr>
              <w:t>เข้า ร่วมตรวจสอบการดำเนินงาน</w:t>
            </w:r>
            <w:r>
              <w:t xml:space="preserve"> </w:t>
            </w:r>
            <w:r>
              <w:rPr>
                <w:cs/>
              </w:rPr>
              <w:t>โครงการได้ตลอดเวลา</w:t>
            </w:r>
          </w:p>
        </w:tc>
        <w:tc>
          <w:tcPr>
            <w:tcW w:w="1021" w:type="dxa"/>
          </w:tcPr>
          <w:p w:rsidR="00EB25C0" w:rsidRDefault="00EB25C0" w:rsidP="00E678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t xml:space="preserve">ต.ค. </w:t>
            </w:r>
            <w:r>
              <w:t xml:space="preserve">63 – </w:t>
            </w:r>
            <w:r>
              <w:rPr>
                <w:cs/>
              </w:rPr>
              <w:t xml:space="preserve">ก.ย. </w:t>
            </w:r>
            <w:r>
              <w:t>64</w:t>
            </w:r>
          </w:p>
        </w:tc>
        <w:tc>
          <w:tcPr>
            <w:tcW w:w="907" w:type="dxa"/>
          </w:tcPr>
          <w:p w:rsidR="00EB25C0" w:rsidRDefault="00EB25C0" w:rsidP="00E6783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cs/>
              </w:rPr>
              <w:t>กองคลัง</w:t>
            </w:r>
            <w:r>
              <w:t xml:space="preserve"> </w:t>
            </w:r>
            <w:r>
              <w:t xml:space="preserve"> </w:t>
            </w:r>
            <w:r>
              <w:rPr>
                <w:cs/>
              </w:rPr>
              <w:t>กองช่</w:t>
            </w:r>
            <w:bookmarkStart w:id="0" w:name="_GoBack"/>
            <w:bookmarkEnd w:id="0"/>
            <w:r>
              <w:rPr>
                <w:cs/>
              </w:rPr>
              <w:t>าง</w:t>
            </w:r>
          </w:p>
        </w:tc>
      </w:tr>
    </w:tbl>
    <w:p w:rsidR="00EB25C0" w:rsidRPr="003364A1" w:rsidRDefault="00EB25C0" w:rsidP="00E6783E">
      <w:pPr>
        <w:ind w:left="2127" w:hanging="709"/>
        <w:rPr>
          <w:rFonts w:ascii="TH SarabunIT๙" w:hAnsi="TH SarabunIT๙" w:cs="TH SarabunIT๙"/>
          <w:sz w:val="32"/>
          <w:szCs w:val="32"/>
        </w:rPr>
      </w:pPr>
    </w:p>
    <w:sectPr w:rsidR="00EB25C0" w:rsidRPr="003364A1" w:rsidSect="004C69B5">
      <w:pgSz w:w="11906" w:h="16838"/>
      <w:pgMar w:top="1135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1"/>
    <w:rsid w:val="001733C0"/>
    <w:rsid w:val="0022106A"/>
    <w:rsid w:val="002D3259"/>
    <w:rsid w:val="003364A1"/>
    <w:rsid w:val="00356721"/>
    <w:rsid w:val="004329C2"/>
    <w:rsid w:val="0048599A"/>
    <w:rsid w:val="004C69B5"/>
    <w:rsid w:val="004E4258"/>
    <w:rsid w:val="0050777A"/>
    <w:rsid w:val="0051125F"/>
    <w:rsid w:val="005A0FDC"/>
    <w:rsid w:val="005F1DCC"/>
    <w:rsid w:val="00783E94"/>
    <w:rsid w:val="009D1F4C"/>
    <w:rsid w:val="00A33FC3"/>
    <w:rsid w:val="00A77BFF"/>
    <w:rsid w:val="00AD6C8B"/>
    <w:rsid w:val="00BB07D1"/>
    <w:rsid w:val="00BC7C6D"/>
    <w:rsid w:val="00C0069B"/>
    <w:rsid w:val="00CB76BA"/>
    <w:rsid w:val="00E6783E"/>
    <w:rsid w:val="00E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07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F1DCC"/>
    <w:pPr>
      <w:ind w:left="720"/>
      <w:contextualSpacing/>
    </w:pPr>
  </w:style>
  <w:style w:type="table" w:styleId="a6">
    <w:name w:val="Table Grid"/>
    <w:basedOn w:val="a1"/>
    <w:uiPriority w:val="59"/>
    <w:rsid w:val="0033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07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F1DCC"/>
    <w:pPr>
      <w:ind w:left="720"/>
      <w:contextualSpacing/>
    </w:pPr>
  </w:style>
  <w:style w:type="table" w:styleId="a6">
    <w:name w:val="Table Grid"/>
    <w:basedOn w:val="a1"/>
    <w:uiPriority w:val="59"/>
    <w:rsid w:val="0033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2021-04-26T03:26:00Z</dcterms:created>
  <dcterms:modified xsi:type="dcterms:W3CDTF">2021-04-27T04:40:00Z</dcterms:modified>
</cp:coreProperties>
</file>