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6A" w:rsidRDefault="0082526A" w:rsidP="008252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FD7128" wp14:editId="11EAC468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26A" w:rsidRDefault="0082526A" w:rsidP="008252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2526A" w:rsidRPr="00A0302A" w:rsidRDefault="0082526A" w:rsidP="0082526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2526A" w:rsidRPr="00C30D11" w:rsidRDefault="0082526A" w:rsidP="008252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A60EFE" w:rsidRDefault="0082526A" w:rsidP="008252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A60EFE" w:rsidRPr="00A60EFE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โครงการปรับปรุงถนนสายประชาร่วมใจ (หมู่ที่ 8)</w:t>
      </w:r>
    </w:p>
    <w:p w:rsidR="0082526A" w:rsidRDefault="0082526A" w:rsidP="008252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82526A" w:rsidRPr="00202F01" w:rsidRDefault="0082526A" w:rsidP="0082526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82526A" w:rsidRPr="001A56EC" w:rsidRDefault="0082526A" w:rsidP="0082526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A60EFE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โครงการปรับปรุงถนนสายประชาร่วมใจ (หมู่ที่ 8)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4A5DF9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4A5DF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4A5DF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หนึ่งหมื่นแปดพันห้าร้อย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b/>
          <w:bCs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92253" w:rsidRDefault="00A60EFE" w:rsidP="001922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92253"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150.00 เมตร หรือได้พื้นที่ไม่น้อยกว่า 525.00 ตารางเมตร</w:t>
      </w:r>
    </w:p>
    <w:p w:rsidR="00192253" w:rsidRDefault="00192253" w:rsidP="001922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 ถมหินคลุกเสริมผิวจราจร ขนาดกว้างเฉลี่ย 3.00 เมตร ยาว 150.00 เมตร หนา 0.07 เมตร หนา 0.07 เมตร ใช้หินคลุกจำนวน 36.75 ลบ.ม. พร้อมเกรดเกลี่ยแต่งเรียบ</w:t>
      </w:r>
    </w:p>
    <w:p w:rsidR="00192253" w:rsidRDefault="00192253" w:rsidP="00192253">
      <w:pPr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3. ป้ายประชาสัมพันธ์โครงการแบบชั่วคราว  จำนวน 1 ป้าย</w:t>
      </w:r>
    </w:p>
    <w:p w:rsidR="0082526A" w:rsidRPr="002F15BA" w:rsidRDefault="0082526A" w:rsidP="0082526A">
      <w:pPr>
        <w:ind w:left="1440" w:hanging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2526A" w:rsidRDefault="0082526A" w:rsidP="0082526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6B6DFB"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6B6DFB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6B6DFB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6B6DF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896BAD">
        <w:rPr>
          <w:rFonts w:ascii="TH SarabunIT๙" w:hAnsi="TH SarabunIT๙" w:cs="TH SarabunIT๙"/>
          <w:sz w:val="32"/>
          <w:szCs w:val="32"/>
        </w:rPr>
        <w:t>(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6B6DFB">
        <w:rPr>
          <w:rFonts w:ascii="TH SarabunIT๙" w:hAnsi="TH SarabunIT๙" w:cs="TH SarabunIT๙" w:hint="cs"/>
          <w:sz w:val="32"/>
          <w:szCs w:val="32"/>
          <w:cs/>
        </w:rPr>
        <w:t>สองหมื่นหนึ่งพันสองร้อย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Pr="00896BAD">
        <w:rPr>
          <w:rFonts w:ascii="TH SarabunIT๙" w:hAnsi="TH SarabunIT๙" w:cs="TH SarabunIT๙"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82526A" w:rsidRDefault="0082526A" w:rsidP="0082526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2526A" w:rsidRDefault="0082526A" w:rsidP="0082526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82526A" w:rsidRDefault="0082526A" w:rsidP="0082526A">
      <w:pPr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2  เดือน </w:t>
      </w:r>
      <w:r w:rsidR="007D542E"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2561</w:t>
      </w:r>
    </w:p>
    <w:p w:rsidR="0082526A" w:rsidRDefault="0082526A" w:rsidP="0082526A">
      <w:pPr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Pr="00910E19" w:rsidRDefault="0082526A" w:rsidP="0082526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2526A" w:rsidRDefault="0082526A" w:rsidP="008252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82526A" w:rsidRPr="009B3A33" w:rsidRDefault="0082526A" w:rsidP="0082526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526A" w:rsidRPr="00E950E0" w:rsidRDefault="0082526A" w:rsidP="0082526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2526A" w:rsidRDefault="0082526A" w:rsidP="0082526A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C31DB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โครงการปรับปรุงถนนสายประชาร่วมใจ (หมู่ที่ 8)</w:t>
      </w:r>
    </w:p>
    <w:p w:rsidR="00FC31DB" w:rsidRPr="008553AE" w:rsidRDefault="00FC31DB" w:rsidP="0082526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2526A" w:rsidRDefault="0082526A" w:rsidP="0082526A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82526A" w:rsidRDefault="0082526A" w:rsidP="0082526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2526A" w:rsidRPr="009B3A33" w:rsidRDefault="0082526A" w:rsidP="0082526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82526A" w:rsidRDefault="0082526A" w:rsidP="0082526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131AA">
        <w:rPr>
          <w:rFonts w:ascii="TH SarabunIT๙" w:hAnsi="TH SarabunIT๙" w:cs="TH SarabunIT๙" w:hint="cs"/>
          <w:sz w:val="32"/>
          <w:szCs w:val="32"/>
          <w:cs/>
        </w:rPr>
        <w:t>18,500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2526A" w:rsidRPr="009B3A33" w:rsidRDefault="0082526A" w:rsidP="0082526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2526A" w:rsidRPr="009B3A33" w:rsidRDefault="0082526A" w:rsidP="0082526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FC31DB" w:rsidRPr="00FC31DB" w:rsidRDefault="00FC31DB" w:rsidP="00FC31DB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FC31DB"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150.00 เมตร หรือได้พื้นที่ไม่น้อยกว่า 525.00 ตารางเมตร</w:t>
      </w:r>
    </w:p>
    <w:p w:rsidR="00FC31DB" w:rsidRPr="00FC31DB" w:rsidRDefault="00FC31DB" w:rsidP="00FC31DB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FC31DB">
        <w:rPr>
          <w:rFonts w:ascii="TH SarabunIT๙" w:hAnsi="TH SarabunIT๙" w:cs="TH SarabunIT๙"/>
          <w:sz w:val="32"/>
          <w:szCs w:val="32"/>
          <w:cs/>
        </w:rPr>
        <w:t>2. ถมหินคลุกเสริมผิวจราจร ขนาดกว้างเฉลี่ย 3.00 เมตร ยาว 150.00 เมตร หนา 0.07 เมตร หนา 0.07 เมตร ใช้หินคลุกจำนวน 36.75 ลบ.ม. พร้อมเกรดเกลี่ยแต่งเรียบ</w:t>
      </w:r>
    </w:p>
    <w:p w:rsidR="00FC31DB" w:rsidRPr="00FC31DB" w:rsidRDefault="00FC31DB" w:rsidP="00FC31DB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FC31DB">
        <w:rPr>
          <w:rFonts w:ascii="TH SarabunIT๙" w:hAnsi="TH SarabunIT๙" w:cs="TH SarabunIT๙"/>
          <w:sz w:val="32"/>
          <w:szCs w:val="32"/>
          <w:cs/>
        </w:rPr>
        <w:t>3. ป้ายประชาสัมพันธ์โครงการแบบชั่วคราว  จำนวน 1 ป้าย</w:t>
      </w:r>
    </w:p>
    <w:p w:rsidR="0082526A" w:rsidRPr="003C1576" w:rsidRDefault="0082526A" w:rsidP="0082526A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2526A" w:rsidRPr="00491F6D" w:rsidRDefault="0082526A" w:rsidP="0082526A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2526A" w:rsidRDefault="0082526A" w:rsidP="0082526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B131AA">
        <w:rPr>
          <w:rFonts w:ascii="TH SarabunIT๙" w:hAnsi="TH SarabunIT๙" w:cs="TH SarabunIT๙" w:hint="cs"/>
          <w:sz w:val="32"/>
          <w:szCs w:val="32"/>
          <w:cs/>
        </w:rPr>
        <w:t>21,200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2526A" w:rsidRPr="009B3A33" w:rsidRDefault="0082526A" w:rsidP="0082526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2526A" w:rsidRPr="009B3A33" w:rsidRDefault="0082526A" w:rsidP="0082526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82526A" w:rsidRPr="00E950E0" w:rsidRDefault="0082526A" w:rsidP="0082526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82526A" w:rsidRDefault="0082526A" w:rsidP="0082526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2526A" w:rsidRPr="009B3A33" w:rsidRDefault="0082526A" w:rsidP="0082526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82526A" w:rsidRPr="00D36839" w:rsidRDefault="0082526A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82526A" w:rsidRPr="00D36839" w:rsidRDefault="0082526A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82526A" w:rsidRDefault="0082526A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30D2B" w:rsidRDefault="00D30D2B" w:rsidP="0082526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23" w:rsidRDefault="00C35623"/>
    <w:sectPr w:rsidR="00C35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6A"/>
    <w:rsid w:val="00192253"/>
    <w:rsid w:val="004A5DF9"/>
    <w:rsid w:val="006B6DFB"/>
    <w:rsid w:val="007D542E"/>
    <w:rsid w:val="0082526A"/>
    <w:rsid w:val="00A60EFE"/>
    <w:rsid w:val="00B131AA"/>
    <w:rsid w:val="00C35623"/>
    <w:rsid w:val="00D30D2B"/>
    <w:rsid w:val="00FC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6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526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8252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D2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0D2B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6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526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8252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D2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0D2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2018-04-02T07:47:00Z</dcterms:created>
  <dcterms:modified xsi:type="dcterms:W3CDTF">2018-04-02T08:37:00Z</dcterms:modified>
</cp:coreProperties>
</file>